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8D" w:rsidRDefault="00DC068D"/>
    <w:p w:rsidR="00FE32CF" w:rsidRDefault="00FE32CF"/>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276"/>
        <w:gridCol w:w="72"/>
        <w:gridCol w:w="8291"/>
        <w:gridCol w:w="284"/>
      </w:tblGrid>
      <w:tr w:rsidR="00770D83" w:rsidTr="002E1688">
        <w:trPr>
          <w:gridAfter w:val="1"/>
          <w:wAfter w:w="284" w:type="dxa"/>
          <w:trHeight w:val="1797"/>
        </w:trPr>
        <w:tc>
          <w:tcPr>
            <w:tcW w:w="1632" w:type="dxa"/>
            <w:gridSpan w:val="3"/>
            <w:tcBorders>
              <w:top w:val="nil"/>
              <w:left w:val="nil"/>
              <w:bottom w:val="nil"/>
              <w:right w:val="nil"/>
            </w:tcBorders>
          </w:tcPr>
          <w:p w:rsidR="00770D83" w:rsidRDefault="005E5112">
            <w:pPr>
              <w:pStyle w:val="Title"/>
              <w:rPr>
                <w:i/>
                <w:iCs/>
                <w:color w:val="FFFFFF"/>
                <w:sz w:val="52"/>
                <w:szCs w:val="52"/>
                <w:u w:val="single"/>
              </w:rPr>
            </w:pPr>
            <w:r>
              <w:rPr>
                <w:i/>
                <w:iCs/>
                <w:noProof/>
                <w:color w:val="FFFFFF"/>
                <w:sz w:val="52"/>
                <w:szCs w:val="52"/>
                <w:u w:val="single"/>
                <w:lang w:eastAsia="en-GB"/>
              </w:rPr>
              <w:drawing>
                <wp:inline distT="0" distB="0" distL="0" distR="0" wp14:anchorId="4E9E8465" wp14:editId="3249EBBC">
                  <wp:extent cx="895350" cy="1123950"/>
                  <wp:effectExtent l="0" t="0" r="0" b="0"/>
                  <wp:docPr id="1" name="Picture 1" descr="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23950"/>
                          </a:xfrm>
                          <a:prstGeom prst="rect">
                            <a:avLst/>
                          </a:prstGeom>
                          <a:noFill/>
                          <a:ln>
                            <a:noFill/>
                          </a:ln>
                        </pic:spPr>
                      </pic:pic>
                    </a:graphicData>
                  </a:graphic>
                </wp:inline>
              </w:drawing>
            </w:r>
          </w:p>
        </w:tc>
        <w:tc>
          <w:tcPr>
            <w:tcW w:w="8291" w:type="dxa"/>
            <w:tcBorders>
              <w:top w:val="nil"/>
              <w:left w:val="nil"/>
              <w:bottom w:val="nil"/>
              <w:right w:val="nil"/>
            </w:tcBorders>
          </w:tcPr>
          <w:p w:rsidR="00770D83" w:rsidRDefault="00770D83" w:rsidP="001C02F9">
            <w:pPr>
              <w:tabs>
                <w:tab w:val="left" w:pos="72"/>
                <w:tab w:val="left" w:pos="432"/>
              </w:tabs>
              <w:ind w:right="-754"/>
              <w:outlineLvl w:val="0"/>
              <w:rPr>
                <w:i/>
                <w:iCs/>
                <w:color w:val="000080"/>
                <w:sz w:val="56"/>
                <w:szCs w:val="56"/>
                <w:u w:val="single"/>
              </w:rPr>
            </w:pPr>
            <w:r>
              <w:rPr>
                <w:i/>
                <w:iCs/>
                <w:color w:val="000080"/>
                <w:sz w:val="56"/>
                <w:szCs w:val="56"/>
                <w:u w:val="single"/>
              </w:rPr>
              <w:t xml:space="preserve">  </w:t>
            </w:r>
          </w:p>
          <w:p w:rsidR="00770D83" w:rsidRDefault="00770D83" w:rsidP="00105DDE">
            <w:pPr>
              <w:tabs>
                <w:tab w:val="center" w:pos="4073"/>
              </w:tabs>
              <w:ind w:left="-360" w:right="-754"/>
              <w:outlineLvl w:val="0"/>
              <w:rPr>
                <w:b/>
                <w:iCs/>
                <w:color w:val="000080"/>
                <w:sz w:val="56"/>
                <w:szCs w:val="56"/>
                <w:u w:val="single"/>
              </w:rPr>
            </w:pPr>
            <w:r>
              <w:rPr>
                <w:b/>
                <w:i/>
                <w:iCs/>
                <w:color w:val="000080"/>
                <w:sz w:val="56"/>
                <w:szCs w:val="56"/>
                <w:u w:val="single"/>
              </w:rPr>
              <w:t xml:space="preserve"> </w:t>
            </w:r>
            <w:r>
              <w:rPr>
                <w:b/>
                <w:i/>
                <w:iCs/>
                <w:color w:val="000080"/>
                <w:sz w:val="56"/>
                <w:szCs w:val="56"/>
              </w:rPr>
              <w:t xml:space="preserve">   </w:t>
            </w:r>
            <w:r w:rsidR="00105DDE">
              <w:rPr>
                <w:b/>
                <w:i/>
                <w:iCs/>
                <w:color w:val="000080"/>
                <w:sz w:val="56"/>
                <w:szCs w:val="56"/>
              </w:rPr>
              <w:tab/>
            </w:r>
            <w:r>
              <w:rPr>
                <w:b/>
                <w:i/>
                <w:iCs/>
                <w:color w:val="000080"/>
                <w:sz w:val="56"/>
                <w:szCs w:val="56"/>
              </w:rPr>
              <w:t xml:space="preserve">    </w:t>
            </w:r>
            <w:r>
              <w:rPr>
                <w:b/>
                <w:iCs/>
                <w:color w:val="000080"/>
                <w:sz w:val="56"/>
                <w:szCs w:val="56"/>
                <w:u w:val="single"/>
              </w:rPr>
              <w:t xml:space="preserve">Ashley Parish Council </w:t>
            </w:r>
          </w:p>
          <w:p w:rsidR="00405772" w:rsidRPr="002E1BE2" w:rsidRDefault="0028369D" w:rsidP="00105DDE">
            <w:pPr>
              <w:tabs>
                <w:tab w:val="center" w:pos="4073"/>
              </w:tabs>
              <w:ind w:left="-360" w:right="-754"/>
              <w:jc w:val="center"/>
              <w:outlineLvl w:val="0"/>
              <w:rPr>
                <w:rFonts w:ascii="Arial" w:hAnsi="Arial" w:cs="Arial"/>
                <w:b/>
                <w:iCs/>
                <w:sz w:val="28"/>
                <w:szCs w:val="28"/>
              </w:rPr>
            </w:pPr>
            <w:r>
              <w:rPr>
                <w:rFonts w:ascii="Arial" w:hAnsi="Arial" w:cs="Arial"/>
                <w:b/>
                <w:iCs/>
                <w:sz w:val="28"/>
                <w:szCs w:val="28"/>
              </w:rPr>
              <w:t xml:space="preserve"> </w:t>
            </w:r>
            <w:r w:rsidR="00405772" w:rsidRPr="002E1BE2">
              <w:rPr>
                <w:rFonts w:ascii="Arial" w:hAnsi="Arial" w:cs="Arial"/>
                <w:b/>
                <w:iCs/>
                <w:sz w:val="28"/>
                <w:szCs w:val="28"/>
              </w:rPr>
              <w:t xml:space="preserve">Minutes of the Meeting of </w:t>
            </w:r>
          </w:p>
          <w:p w:rsidR="00405772" w:rsidRPr="002E1BE2" w:rsidRDefault="00405772" w:rsidP="00105DDE">
            <w:pPr>
              <w:tabs>
                <w:tab w:val="center" w:pos="4073"/>
              </w:tabs>
              <w:ind w:left="-360" w:right="-754"/>
              <w:jc w:val="center"/>
              <w:outlineLvl w:val="0"/>
              <w:rPr>
                <w:rFonts w:ascii="Arial" w:hAnsi="Arial" w:cs="Arial"/>
                <w:b/>
                <w:iCs/>
                <w:sz w:val="28"/>
                <w:szCs w:val="28"/>
              </w:rPr>
            </w:pPr>
            <w:r w:rsidRPr="002E1BE2">
              <w:rPr>
                <w:rFonts w:ascii="Arial" w:hAnsi="Arial" w:cs="Arial"/>
                <w:b/>
                <w:iCs/>
                <w:sz w:val="28"/>
                <w:szCs w:val="28"/>
              </w:rPr>
              <w:t xml:space="preserve">Ashley Parish Council held on </w:t>
            </w:r>
          </w:p>
          <w:p w:rsidR="00770D83" w:rsidRPr="002E1BE2" w:rsidRDefault="00105DDE" w:rsidP="00105DDE">
            <w:pPr>
              <w:tabs>
                <w:tab w:val="left" w:pos="1399"/>
                <w:tab w:val="center" w:pos="4073"/>
              </w:tabs>
              <w:ind w:left="-360" w:right="-754"/>
              <w:outlineLvl w:val="0"/>
              <w:rPr>
                <w:rFonts w:ascii="Arial" w:hAnsi="Arial" w:cs="Arial"/>
                <w:i/>
                <w:iCs/>
                <w:sz w:val="16"/>
                <w:szCs w:val="16"/>
              </w:rPr>
            </w:pPr>
            <w:r>
              <w:rPr>
                <w:rFonts w:ascii="Arial" w:hAnsi="Arial" w:cs="Arial"/>
                <w:b/>
                <w:iCs/>
                <w:sz w:val="28"/>
                <w:szCs w:val="28"/>
              </w:rPr>
              <w:tab/>
            </w:r>
            <w:r w:rsidR="006235EF">
              <w:rPr>
                <w:rFonts w:ascii="Arial" w:hAnsi="Arial" w:cs="Arial"/>
                <w:b/>
                <w:iCs/>
                <w:sz w:val="28"/>
                <w:szCs w:val="28"/>
              </w:rPr>
              <w:t xml:space="preserve">     </w:t>
            </w:r>
            <w:r w:rsidR="00AA28D8">
              <w:rPr>
                <w:rFonts w:ascii="Arial" w:hAnsi="Arial" w:cs="Arial"/>
                <w:b/>
                <w:iCs/>
                <w:sz w:val="28"/>
                <w:szCs w:val="28"/>
              </w:rPr>
              <w:t>Monday</w:t>
            </w:r>
            <w:r w:rsidR="00403D00">
              <w:rPr>
                <w:rFonts w:ascii="Arial" w:hAnsi="Arial" w:cs="Arial"/>
                <w:b/>
                <w:iCs/>
                <w:sz w:val="28"/>
                <w:szCs w:val="28"/>
              </w:rPr>
              <w:t xml:space="preserve"> </w:t>
            </w:r>
            <w:r w:rsidR="006A7F39">
              <w:rPr>
                <w:rFonts w:ascii="Arial" w:hAnsi="Arial" w:cs="Arial"/>
                <w:b/>
                <w:iCs/>
                <w:sz w:val="28"/>
                <w:szCs w:val="28"/>
              </w:rPr>
              <w:t>8</w:t>
            </w:r>
            <w:r w:rsidR="00405772" w:rsidRPr="002E1BE2">
              <w:rPr>
                <w:rFonts w:ascii="Arial" w:hAnsi="Arial" w:cs="Arial"/>
                <w:b/>
                <w:iCs/>
                <w:sz w:val="28"/>
                <w:szCs w:val="28"/>
                <w:vertAlign w:val="superscript"/>
              </w:rPr>
              <w:t>th</w:t>
            </w:r>
            <w:r w:rsidR="006A7F39">
              <w:rPr>
                <w:rFonts w:ascii="Arial" w:hAnsi="Arial" w:cs="Arial"/>
                <w:b/>
                <w:iCs/>
                <w:sz w:val="28"/>
                <w:szCs w:val="28"/>
              </w:rPr>
              <w:t xml:space="preserve"> April</w:t>
            </w:r>
            <w:r w:rsidR="00AB7322">
              <w:rPr>
                <w:rFonts w:ascii="Arial" w:hAnsi="Arial" w:cs="Arial"/>
                <w:b/>
                <w:iCs/>
                <w:sz w:val="28"/>
                <w:szCs w:val="28"/>
              </w:rPr>
              <w:t xml:space="preserve"> 2024</w:t>
            </w:r>
            <w:r w:rsidR="00405772" w:rsidRPr="002E1BE2">
              <w:rPr>
                <w:rFonts w:ascii="Arial" w:hAnsi="Arial" w:cs="Arial"/>
                <w:b/>
                <w:iCs/>
                <w:sz w:val="28"/>
                <w:szCs w:val="28"/>
              </w:rPr>
              <w:t xml:space="preserve"> at the Pavilion</w:t>
            </w:r>
            <w:r w:rsidR="00770D83" w:rsidRPr="002E1BE2">
              <w:rPr>
                <w:rFonts w:ascii="Arial" w:hAnsi="Arial" w:cs="Arial"/>
                <w:i/>
                <w:iCs/>
                <w:sz w:val="16"/>
                <w:szCs w:val="16"/>
              </w:rPr>
              <w:t xml:space="preserve">  </w:t>
            </w:r>
          </w:p>
          <w:p w:rsidR="00405772" w:rsidRDefault="00405772">
            <w:pPr>
              <w:tabs>
                <w:tab w:val="left" w:pos="72"/>
              </w:tabs>
              <w:ind w:left="-360" w:right="-754"/>
              <w:jc w:val="center"/>
              <w:outlineLvl w:val="0"/>
              <w:rPr>
                <w:i/>
                <w:iCs/>
                <w:sz w:val="16"/>
                <w:szCs w:val="16"/>
                <w:u w:val="single"/>
              </w:rPr>
            </w:pPr>
          </w:p>
          <w:p w:rsidR="00405772" w:rsidRDefault="00405772">
            <w:pPr>
              <w:tabs>
                <w:tab w:val="left" w:pos="72"/>
              </w:tabs>
              <w:ind w:left="-360" w:right="-754"/>
              <w:jc w:val="center"/>
              <w:outlineLvl w:val="0"/>
              <w:rPr>
                <w:i/>
                <w:iCs/>
                <w:color w:val="000080"/>
                <w:sz w:val="16"/>
                <w:szCs w:val="16"/>
                <w:u w:val="single"/>
              </w:rPr>
            </w:pPr>
          </w:p>
        </w:tc>
      </w:tr>
      <w:tr w:rsidR="00105DDE" w:rsidRPr="00105DDE" w:rsidTr="00C4711C">
        <w:trPr>
          <w:gridBefore w:val="1"/>
          <w:wBefore w:w="284" w:type="dxa"/>
          <w:trHeight w:val="1494"/>
        </w:trPr>
        <w:tc>
          <w:tcPr>
            <w:tcW w:w="1276" w:type="dxa"/>
            <w:tcBorders>
              <w:top w:val="nil"/>
              <w:left w:val="nil"/>
              <w:bottom w:val="nil"/>
              <w:right w:val="nil"/>
            </w:tcBorders>
          </w:tcPr>
          <w:p w:rsidR="00405772" w:rsidRPr="00105DDE" w:rsidRDefault="002E1BE2" w:rsidP="00105DDE">
            <w:pPr>
              <w:pStyle w:val="Title"/>
              <w:spacing w:before="0"/>
              <w:jc w:val="left"/>
              <w:rPr>
                <w:b w:val="0"/>
                <w:iCs/>
                <w:noProof/>
                <w:sz w:val="22"/>
                <w:szCs w:val="22"/>
                <w:lang w:eastAsia="en-GB"/>
              </w:rPr>
            </w:pPr>
            <w:r w:rsidRPr="00105DDE">
              <w:rPr>
                <w:b w:val="0"/>
                <w:iCs/>
                <w:noProof/>
                <w:sz w:val="22"/>
                <w:szCs w:val="22"/>
                <w:lang w:eastAsia="en-GB"/>
              </w:rPr>
              <w:t>Present:</w:t>
            </w:r>
          </w:p>
        </w:tc>
        <w:tc>
          <w:tcPr>
            <w:tcW w:w="8647" w:type="dxa"/>
            <w:gridSpan w:val="3"/>
            <w:tcBorders>
              <w:top w:val="nil"/>
              <w:left w:val="nil"/>
              <w:bottom w:val="nil"/>
              <w:right w:val="nil"/>
            </w:tcBorders>
          </w:tcPr>
          <w:tbl>
            <w:tblPr>
              <w:tblStyle w:val="TableGrid"/>
              <w:tblW w:w="8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2"/>
              <w:gridCol w:w="4361"/>
            </w:tblGrid>
            <w:tr w:rsidR="00105DDE" w:rsidRPr="00105DDE" w:rsidTr="00566D38">
              <w:tc>
                <w:tcPr>
                  <w:tcW w:w="4032" w:type="dxa"/>
                </w:tcPr>
                <w:p w:rsidR="002E1BE2" w:rsidRPr="00105DDE" w:rsidRDefault="00105DDE" w:rsidP="00105DDE">
                  <w:pPr>
                    <w:tabs>
                      <w:tab w:val="left" w:pos="72"/>
                      <w:tab w:val="left" w:pos="432"/>
                    </w:tabs>
                    <w:ind w:right="-754"/>
                    <w:outlineLvl w:val="0"/>
                    <w:rPr>
                      <w:rFonts w:ascii="Arial" w:hAnsi="Arial" w:cs="Arial"/>
                      <w:iCs/>
                      <w:sz w:val="22"/>
                      <w:szCs w:val="22"/>
                    </w:rPr>
                  </w:pPr>
                  <w:r w:rsidRPr="00105DDE">
                    <w:rPr>
                      <w:rFonts w:ascii="Arial" w:hAnsi="Arial" w:cs="Arial"/>
                      <w:iCs/>
                      <w:sz w:val="22"/>
                      <w:szCs w:val="22"/>
                    </w:rPr>
                    <w:t>Cllr Sarah Howell</w:t>
                  </w:r>
                </w:p>
                <w:p w:rsidR="00105DDE" w:rsidRDefault="00105DDE" w:rsidP="00105DDE">
                  <w:pPr>
                    <w:tabs>
                      <w:tab w:val="left" w:pos="72"/>
                      <w:tab w:val="left" w:pos="432"/>
                    </w:tabs>
                    <w:ind w:right="-754"/>
                    <w:outlineLvl w:val="0"/>
                    <w:rPr>
                      <w:rFonts w:ascii="Arial" w:hAnsi="Arial" w:cs="Arial"/>
                      <w:iCs/>
                      <w:sz w:val="22"/>
                      <w:szCs w:val="22"/>
                    </w:rPr>
                  </w:pPr>
                  <w:r w:rsidRPr="00105DDE">
                    <w:rPr>
                      <w:rFonts w:ascii="Arial" w:hAnsi="Arial" w:cs="Arial"/>
                      <w:iCs/>
                      <w:sz w:val="22"/>
                      <w:szCs w:val="22"/>
                    </w:rPr>
                    <w:t>(Chairman)</w:t>
                  </w:r>
                </w:p>
                <w:p w:rsidR="001B10F5" w:rsidRPr="00105DDE" w:rsidRDefault="001B10F5" w:rsidP="00105DDE">
                  <w:pPr>
                    <w:tabs>
                      <w:tab w:val="left" w:pos="72"/>
                      <w:tab w:val="left" w:pos="432"/>
                    </w:tabs>
                    <w:ind w:right="-754"/>
                    <w:outlineLvl w:val="0"/>
                    <w:rPr>
                      <w:rFonts w:ascii="Arial" w:hAnsi="Arial" w:cs="Arial"/>
                      <w:iCs/>
                      <w:sz w:val="22"/>
                      <w:szCs w:val="22"/>
                    </w:rPr>
                  </w:pPr>
                </w:p>
              </w:tc>
              <w:tc>
                <w:tcPr>
                  <w:tcW w:w="4361" w:type="dxa"/>
                </w:tcPr>
                <w:p w:rsidR="00AB7322" w:rsidRPr="00105DDE" w:rsidRDefault="001B10F5" w:rsidP="00AB7322">
                  <w:pPr>
                    <w:tabs>
                      <w:tab w:val="left" w:pos="72"/>
                      <w:tab w:val="left" w:pos="432"/>
                    </w:tabs>
                    <w:ind w:right="-754"/>
                    <w:outlineLvl w:val="0"/>
                    <w:rPr>
                      <w:rFonts w:ascii="Arial" w:hAnsi="Arial" w:cs="Arial"/>
                      <w:iCs/>
                      <w:sz w:val="22"/>
                      <w:szCs w:val="22"/>
                    </w:rPr>
                  </w:pPr>
                  <w:r>
                    <w:rPr>
                      <w:rFonts w:ascii="Arial" w:hAnsi="Arial" w:cs="Arial"/>
                      <w:iCs/>
                      <w:sz w:val="22"/>
                      <w:szCs w:val="22"/>
                    </w:rPr>
                    <w:t>Cllr Simon Hull</w:t>
                  </w:r>
                </w:p>
                <w:p w:rsidR="002E1BE2" w:rsidRPr="00105DDE" w:rsidRDefault="002E1BE2" w:rsidP="00AB7322">
                  <w:pPr>
                    <w:tabs>
                      <w:tab w:val="left" w:pos="72"/>
                      <w:tab w:val="left" w:pos="432"/>
                    </w:tabs>
                    <w:ind w:right="-754"/>
                    <w:outlineLvl w:val="0"/>
                    <w:rPr>
                      <w:rFonts w:ascii="Arial" w:hAnsi="Arial" w:cs="Arial"/>
                      <w:iCs/>
                      <w:sz w:val="22"/>
                      <w:szCs w:val="22"/>
                    </w:rPr>
                  </w:pPr>
                </w:p>
              </w:tc>
            </w:tr>
            <w:tr w:rsidR="00105DDE" w:rsidRPr="00105DDE" w:rsidTr="00566D38">
              <w:tc>
                <w:tcPr>
                  <w:tcW w:w="4032" w:type="dxa"/>
                </w:tcPr>
                <w:p w:rsidR="00AB7322" w:rsidRPr="00105DDE" w:rsidRDefault="001B10F5" w:rsidP="001B10F5">
                  <w:pPr>
                    <w:tabs>
                      <w:tab w:val="left" w:pos="72"/>
                      <w:tab w:val="left" w:pos="432"/>
                    </w:tabs>
                    <w:ind w:right="-754"/>
                    <w:outlineLvl w:val="0"/>
                    <w:rPr>
                      <w:rFonts w:ascii="Arial" w:hAnsi="Arial" w:cs="Arial"/>
                      <w:iCs/>
                      <w:sz w:val="22"/>
                      <w:szCs w:val="22"/>
                    </w:rPr>
                  </w:pPr>
                  <w:r>
                    <w:rPr>
                      <w:rFonts w:ascii="Arial" w:hAnsi="Arial" w:cs="Arial"/>
                      <w:iCs/>
                      <w:sz w:val="22"/>
                      <w:szCs w:val="22"/>
                    </w:rPr>
                    <w:t>Cllr Twink MacLachlan</w:t>
                  </w:r>
                </w:p>
              </w:tc>
              <w:tc>
                <w:tcPr>
                  <w:tcW w:w="4361" w:type="dxa"/>
                </w:tcPr>
                <w:p w:rsidR="001B10F5" w:rsidRDefault="001B10F5" w:rsidP="001B10F5">
                  <w:pPr>
                    <w:tabs>
                      <w:tab w:val="left" w:pos="72"/>
                      <w:tab w:val="left" w:pos="432"/>
                    </w:tabs>
                    <w:ind w:right="-754"/>
                    <w:outlineLvl w:val="0"/>
                    <w:rPr>
                      <w:rFonts w:ascii="Arial" w:hAnsi="Arial" w:cs="Arial"/>
                      <w:iCs/>
                      <w:sz w:val="22"/>
                      <w:szCs w:val="22"/>
                    </w:rPr>
                  </w:pPr>
                  <w:r>
                    <w:rPr>
                      <w:rFonts w:ascii="Arial" w:hAnsi="Arial" w:cs="Arial"/>
                      <w:iCs/>
                      <w:sz w:val="22"/>
                      <w:szCs w:val="22"/>
                    </w:rPr>
                    <w:t>Cllr Georgia Winson-Pearce</w:t>
                  </w:r>
                </w:p>
                <w:p w:rsidR="00083359" w:rsidRPr="00105DDE" w:rsidRDefault="00083359" w:rsidP="00083359">
                  <w:pPr>
                    <w:tabs>
                      <w:tab w:val="left" w:pos="72"/>
                      <w:tab w:val="left" w:pos="432"/>
                    </w:tabs>
                    <w:ind w:right="-754"/>
                    <w:outlineLvl w:val="0"/>
                    <w:rPr>
                      <w:rFonts w:ascii="Arial" w:hAnsi="Arial" w:cs="Arial"/>
                      <w:iCs/>
                      <w:sz w:val="22"/>
                      <w:szCs w:val="22"/>
                    </w:rPr>
                  </w:pPr>
                </w:p>
                <w:p w:rsidR="002E1BE2" w:rsidRPr="00105DDE" w:rsidRDefault="002E1BE2" w:rsidP="00105DDE">
                  <w:pPr>
                    <w:tabs>
                      <w:tab w:val="left" w:pos="72"/>
                      <w:tab w:val="left" w:pos="432"/>
                    </w:tabs>
                    <w:ind w:right="-754"/>
                    <w:outlineLvl w:val="0"/>
                    <w:rPr>
                      <w:rFonts w:ascii="Arial" w:hAnsi="Arial" w:cs="Arial"/>
                      <w:iCs/>
                      <w:sz w:val="22"/>
                      <w:szCs w:val="22"/>
                    </w:rPr>
                  </w:pPr>
                </w:p>
              </w:tc>
            </w:tr>
            <w:tr w:rsidR="00E86694" w:rsidRPr="00105DDE" w:rsidTr="00566D38">
              <w:tc>
                <w:tcPr>
                  <w:tcW w:w="4032" w:type="dxa"/>
                </w:tcPr>
                <w:p w:rsidR="005B271E" w:rsidRPr="00105DDE" w:rsidRDefault="001B10F5" w:rsidP="001B10F5">
                  <w:pPr>
                    <w:tabs>
                      <w:tab w:val="left" w:pos="72"/>
                      <w:tab w:val="left" w:pos="432"/>
                    </w:tabs>
                    <w:ind w:right="-754"/>
                    <w:outlineLvl w:val="0"/>
                    <w:rPr>
                      <w:rFonts w:ascii="Arial" w:hAnsi="Arial" w:cs="Arial"/>
                      <w:iCs/>
                      <w:sz w:val="22"/>
                      <w:szCs w:val="22"/>
                    </w:rPr>
                  </w:pPr>
                  <w:r>
                    <w:rPr>
                      <w:rFonts w:ascii="Arial" w:hAnsi="Arial" w:cs="Arial"/>
                      <w:iCs/>
                      <w:sz w:val="22"/>
                      <w:szCs w:val="22"/>
                    </w:rPr>
                    <w:t>Cllr Maria Parkin</w:t>
                  </w:r>
                </w:p>
              </w:tc>
              <w:tc>
                <w:tcPr>
                  <w:tcW w:w="4361" w:type="dxa"/>
                </w:tcPr>
                <w:p w:rsidR="001B10F5" w:rsidRDefault="001B10F5" w:rsidP="001B10F5">
                  <w:pPr>
                    <w:tabs>
                      <w:tab w:val="left" w:pos="72"/>
                      <w:tab w:val="left" w:pos="432"/>
                    </w:tabs>
                    <w:ind w:right="-754"/>
                    <w:outlineLvl w:val="0"/>
                    <w:rPr>
                      <w:rFonts w:ascii="Arial" w:hAnsi="Arial" w:cs="Arial"/>
                      <w:iCs/>
                      <w:sz w:val="22"/>
                      <w:szCs w:val="22"/>
                    </w:rPr>
                  </w:pPr>
                  <w:r>
                    <w:rPr>
                      <w:rFonts w:ascii="Arial" w:hAnsi="Arial" w:cs="Arial"/>
                      <w:iCs/>
                      <w:sz w:val="22"/>
                      <w:szCs w:val="22"/>
                    </w:rPr>
                    <w:t>Cllr Sarah Summers</w:t>
                  </w:r>
                </w:p>
                <w:p w:rsidR="00E86694" w:rsidRPr="00105DDE" w:rsidRDefault="00E86694" w:rsidP="00E86694">
                  <w:pPr>
                    <w:tabs>
                      <w:tab w:val="left" w:pos="72"/>
                      <w:tab w:val="left" w:pos="432"/>
                    </w:tabs>
                    <w:ind w:right="-754"/>
                    <w:outlineLvl w:val="0"/>
                    <w:rPr>
                      <w:rFonts w:ascii="Arial" w:hAnsi="Arial" w:cs="Arial"/>
                      <w:iCs/>
                      <w:sz w:val="22"/>
                      <w:szCs w:val="22"/>
                    </w:rPr>
                  </w:pPr>
                </w:p>
              </w:tc>
            </w:tr>
            <w:tr w:rsidR="00E86694" w:rsidRPr="00105DDE" w:rsidTr="00566D38">
              <w:tc>
                <w:tcPr>
                  <w:tcW w:w="4032" w:type="dxa"/>
                </w:tcPr>
                <w:p w:rsidR="00E86694" w:rsidRPr="00105DDE" w:rsidRDefault="001B10F5" w:rsidP="00E86694">
                  <w:pPr>
                    <w:tabs>
                      <w:tab w:val="left" w:pos="72"/>
                      <w:tab w:val="left" w:pos="432"/>
                    </w:tabs>
                    <w:ind w:right="-754"/>
                    <w:outlineLvl w:val="0"/>
                    <w:rPr>
                      <w:rFonts w:ascii="Arial" w:hAnsi="Arial" w:cs="Arial"/>
                      <w:iCs/>
                      <w:sz w:val="22"/>
                      <w:szCs w:val="22"/>
                    </w:rPr>
                  </w:pPr>
                  <w:r>
                    <w:rPr>
                      <w:rFonts w:ascii="Arial" w:hAnsi="Arial" w:cs="Arial"/>
                      <w:iCs/>
                      <w:sz w:val="22"/>
                      <w:szCs w:val="22"/>
                    </w:rPr>
                    <w:t>Kevin Dadds (Clerk)</w:t>
                  </w:r>
                </w:p>
              </w:tc>
              <w:tc>
                <w:tcPr>
                  <w:tcW w:w="4361" w:type="dxa"/>
                </w:tcPr>
                <w:p w:rsidR="00E86694" w:rsidRPr="00105DDE" w:rsidRDefault="00E86694" w:rsidP="00E86694">
                  <w:pPr>
                    <w:tabs>
                      <w:tab w:val="left" w:pos="72"/>
                      <w:tab w:val="left" w:pos="432"/>
                    </w:tabs>
                    <w:ind w:right="-754"/>
                    <w:outlineLvl w:val="0"/>
                    <w:rPr>
                      <w:rFonts w:ascii="Arial" w:hAnsi="Arial" w:cs="Arial"/>
                      <w:iCs/>
                      <w:sz w:val="22"/>
                      <w:szCs w:val="22"/>
                    </w:rPr>
                  </w:pPr>
                </w:p>
              </w:tc>
            </w:tr>
          </w:tbl>
          <w:p w:rsidR="00405772" w:rsidRPr="00105DDE" w:rsidRDefault="00405772" w:rsidP="00105DDE">
            <w:pPr>
              <w:tabs>
                <w:tab w:val="left" w:pos="72"/>
                <w:tab w:val="left" w:pos="432"/>
              </w:tabs>
              <w:ind w:left="-360" w:right="-754" w:firstLine="720"/>
              <w:outlineLvl w:val="0"/>
              <w:rPr>
                <w:rFonts w:ascii="Arial" w:hAnsi="Arial" w:cs="Arial"/>
                <w:iCs/>
                <w:sz w:val="22"/>
                <w:szCs w:val="22"/>
              </w:rPr>
            </w:pPr>
          </w:p>
        </w:tc>
      </w:tr>
    </w:tbl>
    <w:p w:rsidR="00450AB6" w:rsidRPr="00105DDE" w:rsidRDefault="00450AB6" w:rsidP="00105DDE">
      <w:pPr>
        <w:ind w:left="-360" w:right="-334"/>
        <w:rPr>
          <w:rFonts w:ascii="Arial" w:hAnsi="Arial" w:cs="Arial"/>
          <w:sz w:val="22"/>
          <w:szCs w:val="22"/>
        </w:rPr>
      </w:pPr>
      <w:r w:rsidRPr="00105DDE">
        <w:rPr>
          <w:rFonts w:ascii="Arial" w:hAnsi="Arial" w:cs="Arial"/>
          <w:b/>
          <w:bCs/>
          <w:sz w:val="22"/>
          <w:szCs w:val="22"/>
        </w:rPr>
        <w:t xml:space="preserve">      </w:t>
      </w:r>
      <w:r w:rsidR="00405772" w:rsidRPr="00105DDE">
        <w:rPr>
          <w:rFonts w:ascii="Arial" w:hAnsi="Arial" w:cs="Arial"/>
          <w:b/>
          <w:bCs/>
          <w:sz w:val="22"/>
          <w:szCs w:val="22"/>
        </w:rPr>
        <w:t xml:space="preserve">                     </w:t>
      </w:r>
    </w:p>
    <w:tbl>
      <w:tblPr>
        <w:tblW w:w="10065" w:type="dxa"/>
        <w:tblInd w:w="-284" w:type="dxa"/>
        <w:tblLayout w:type="fixed"/>
        <w:tblLook w:val="01E0" w:firstRow="1" w:lastRow="1" w:firstColumn="1" w:lastColumn="1" w:noHBand="0" w:noVBand="0"/>
      </w:tblPr>
      <w:tblGrid>
        <w:gridCol w:w="710"/>
        <w:gridCol w:w="7780"/>
        <w:gridCol w:w="1575"/>
      </w:tblGrid>
      <w:tr w:rsidR="00C105F0" w:rsidRPr="00105DDE" w:rsidTr="007223F7">
        <w:trPr>
          <w:trHeight w:val="231"/>
        </w:trPr>
        <w:tc>
          <w:tcPr>
            <w:tcW w:w="710" w:type="dxa"/>
          </w:tcPr>
          <w:p w:rsidR="00450AB6" w:rsidRPr="00105DDE" w:rsidRDefault="00450AB6" w:rsidP="009F0794">
            <w:pPr>
              <w:jc w:val="both"/>
              <w:rPr>
                <w:rFonts w:ascii="Arial" w:hAnsi="Arial" w:cs="Arial"/>
                <w:b/>
                <w:bCs/>
                <w:sz w:val="22"/>
                <w:szCs w:val="22"/>
              </w:rPr>
            </w:pPr>
            <w:r w:rsidRPr="00105DDE">
              <w:rPr>
                <w:rFonts w:ascii="Arial" w:hAnsi="Arial" w:cs="Arial"/>
                <w:b/>
                <w:bCs/>
                <w:sz w:val="22"/>
                <w:szCs w:val="22"/>
              </w:rPr>
              <w:t>01.</w:t>
            </w:r>
          </w:p>
        </w:tc>
        <w:tc>
          <w:tcPr>
            <w:tcW w:w="9355" w:type="dxa"/>
            <w:gridSpan w:val="2"/>
          </w:tcPr>
          <w:p w:rsidR="00B334B6" w:rsidRPr="004F21F2" w:rsidRDefault="00AA28D8" w:rsidP="00AA28D8">
            <w:pPr>
              <w:jc w:val="both"/>
              <w:rPr>
                <w:rFonts w:ascii="Arial" w:hAnsi="Arial" w:cs="Arial"/>
                <w:b/>
                <w:bCs/>
                <w:sz w:val="22"/>
                <w:szCs w:val="22"/>
              </w:rPr>
            </w:pPr>
            <w:r w:rsidRPr="004F21F2">
              <w:rPr>
                <w:rFonts w:ascii="Arial" w:hAnsi="Arial" w:cs="Arial"/>
                <w:b/>
                <w:bCs/>
                <w:sz w:val="22"/>
                <w:szCs w:val="22"/>
              </w:rPr>
              <w:t>PUBLIC MEETING</w:t>
            </w:r>
          </w:p>
          <w:p w:rsidR="006A5429" w:rsidRDefault="006A5429" w:rsidP="007C0DBC">
            <w:pPr>
              <w:jc w:val="both"/>
              <w:rPr>
                <w:rFonts w:ascii="Arial" w:hAnsi="Arial" w:cs="Arial"/>
                <w:b/>
                <w:bCs/>
                <w:sz w:val="22"/>
                <w:szCs w:val="22"/>
              </w:rPr>
            </w:pPr>
          </w:p>
          <w:p w:rsidR="00177F04" w:rsidRDefault="006A7F39" w:rsidP="00BB6F2B">
            <w:pPr>
              <w:rPr>
                <w:rFonts w:ascii="Arial" w:hAnsi="Arial" w:cs="Arial"/>
                <w:bCs/>
                <w:sz w:val="22"/>
                <w:szCs w:val="22"/>
              </w:rPr>
            </w:pPr>
            <w:r>
              <w:rPr>
                <w:rFonts w:ascii="Arial" w:hAnsi="Arial" w:cs="Arial"/>
                <w:bCs/>
                <w:sz w:val="22"/>
                <w:szCs w:val="22"/>
              </w:rPr>
              <w:t xml:space="preserve">Both District/County Cllr Sharp and District Councillor Lay attended, no members of the Public attended. </w:t>
            </w:r>
          </w:p>
          <w:p w:rsidR="006A7F39" w:rsidRDefault="006A7F39" w:rsidP="00BB6F2B">
            <w:pPr>
              <w:rPr>
                <w:rFonts w:ascii="Arial" w:hAnsi="Arial" w:cs="Arial"/>
                <w:bCs/>
                <w:sz w:val="22"/>
                <w:szCs w:val="22"/>
              </w:rPr>
            </w:pPr>
          </w:p>
          <w:p w:rsidR="006A7F39" w:rsidRDefault="00F1489B" w:rsidP="00BB6F2B">
            <w:pPr>
              <w:rPr>
                <w:rFonts w:ascii="Arial" w:hAnsi="Arial" w:cs="Arial"/>
                <w:bCs/>
                <w:sz w:val="22"/>
                <w:szCs w:val="22"/>
              </w:rPr>
            </w:pPr>
            <w:r>
              <w:rPr>
                <w:rFonts w:ascii="Arial" w:hAnsi="Arial" w:cs="Arial"/>
                <w:bCs/>
                <w:sz w:val="22"/>
                <w:szCs w:val="22"/>
              </w:rPr>
              <w:t xml:space="preserve">Cllr Howell gave tribute to Margaret Jackson who recently passed away. Margaret served as a Parish Councillor, </w:t>
            </w:r>
            <w:r w:rsidR="00320005">
              <w:rPr>
                <w:rFonts w:ascii="Arial" w:hAnsi="Arial" w:cs="Arial"/>
                <w:bCs/>
                <w:sz w:val="22"/>
                <w:szCs w:val="22"/>
              </w:rPr>
              <w:t>Churchwarden</w:t>
            </w:r>
            <w:r>
              <w:rPr>
                <w:rFonts w:ascii="Arial" w:hAnsi="Arial" w:cs="Arial"/>
                <w:bCs/>
                <w:sz w:val="22"/>
                <w:szCs w:val="22"/>
              </w:rPr>
              <w:t xml:space="preserve"> and cleaned the Pavilion for a number of years. She will be missed by all that knew her, and our thoughts are with her friends and family at this time.</w:t>
            </w:r>
          </w:p>
          <w:p w:rsidR="00F1489B" w:rsidRDefault="00F1489B" w:rsidP="00BB6F2B">
            <w:pPr>
              <w:rPr>
                <w:rFonts w:ascii="Arial" w:hAnsi="Arial" w:cs="Arial"/>
                <w:bCs/>
                <w:sz w:val="22"/>
                <w:szCs w:val="22"/>
              </w:rPr>
            </w:pPr>
          </w:p>
          <w:p w:rsidR="00F1489B" w:rsidRDefault="00F1489B" w:rsidP="00BB6F2B">
            <w:pPr>
              <w:rPr>
                <w:rFonts w:ascii="Arial" w:hAnsi="Arial" w:cs="Arial"/>
                <w:bCs/>
                <w:sz w:val="22"/>
                <w:szCs w:val="22"/>
              </w:rPr>
            </w:pPr>
            <w:r>
              <w:rPr>
                <w:rFonts w:ascii="Arial" w:hAnsi="Arial" w:cs="Arial"/>
                <w:bCs/>
                <w:sz w:val="22"/>
                <w:szCs w:val="22"/>
              </w:rPr>
              <w:t>Cllr Sharp reported the following;</w:t>
            </w:r>
          </w:p>
          <w:p w:rsidR="00F1489B" w:rsidRDefault="00F1489B" w:rsidP="00BB6F2B">
            <w:pPr>
              <w:rPr>
                <w:rFonts w:ascii="Arial" w:hAnsi="Arial" w:cs="Arial"/>
                <w:bCs/>
                <w:sz w:val="22"/>
                <w:szCs w:val="22"/>
              </w:rPr>
            </w:pPr>
            <w:r w:rsidRPr="00F1489B">
              <w:rPr>
                <w:rFonts w:ascii="Arial" w:hAnsi="Arial" w:cs="Arial"/>
                <w:b/>
                <w:bCs/>
                <w:sz w:val="22"/>
                <w:szCs w:val="22"/>
              </w:rPr>
              <w:t>Education</w:t>
            </w:r>
            <w:r>
              <w:rPr>
                <w:rFonts w:ascii="Arial" w:hAnsi="Arial" w:cs="Arial"/>
                <w:bCs/>
                <w:sz w:val="22"/>
                <w:szCs w:val="22"/>
              </w:rPr>
              <w:t xml:space="preserve"> –</w:t>
            </w:r>
            <w:r w:rsidR="00465BC1">
              <w:rPr>
                <w:rFonts w:ascii="Arial" w:hAnsi="Arial" w:cs="Arial"/>
                <w:bCs/>
                <w:sz w:val="22"/>
                <w:szCs w:val="22"/>
              </w:rPr>
              <w:t xml:space="preserve"> T</w:t>
            </w:r>
            <w:r>
              <w:rPr>
                <w:rFonts w:ascii="Arial" w:hAnsi="Arial" w:cs="Arial"/>
                <w:bCs/>
                <w:sz w:val="22"/>
                <w:szCs w:val="22"/>
              </w:rPr>
              <w:t xml:space="preserve">here is an issue with availability of places for some pupils resulting in long </w:t>
            </w:r>
            <w:r w:rsidR="00465BC1">
              <w:rPr>
                <w:rFonts w:ascii="Arial" w:hAnsi="Arial" w:cs="Arial"/>
                <w:bCs/>
                <w:sz w:val="22"/>
                <w:szCs w:val="22"/>
              </w:rPr>
              <w:t>daily bus journeys and press</w:t>
            </w:r>
            <w:r>
              <w:rPr>
                <w:rFonts w:ascii="Arial" w:hAnsi="Arial" w:cs="Arial"/>
                <w:bCs/>
                <w:sz w:val="22"/>
                <w:szCs w:val="22"/>
              </w:rPr>
              <w:t xml:space="preserve">ure </w:t>
            </w:r>
            <w:r w:rsidR="00465BC1">
              <w:rPr>
                <w:rFonts w:ascii="Arial" w:hAnsi="Arial" w:cs="Arial"/>
                <w:bCs/>
                <w:sz w:val="22"/>
                <w:szCs w:val="22"/>
              </w:rPr>
              <w:t>on the home to school transport system.</w:t>
            </w:r>
          </w:p>
          <w:p w:rsidR="00F1489B" w:rsidRDefault="00F1489B" w:rsidP="00BB6F2B">
            <w:pPr>
              <w:rPr>
                <w:rFonts w:ascii="Arial" w:hAnsi="Arial" w:cs="Arial"/>
                <w:bCs/>
                <w:sz w:val="22"/>
                <w:szCs w:val="22"/>
              </w:rPr>
            </w:pPr>
            <w:r w:rsidRPr="00F1489B">
              <w:rPr>
                <w:rFonts w:ascii="Arial" w:hAnsi="Arial" w:cs="Arial"/>
                <w:b/>
                <w:bCs/>
                <w:sz w:val="22"/>
                <w:szCs w:val="22"/>
              </w:rPr>
              <w:t>Buses</w:t>
            </w:r>
            <w:r w:rsidR="00465BC1">
              <w:rPr>
                <w:rFonts w:ascii="Arial" w:hAnsi="Arial" w:cs="Arial"/>
                <w:bCs/>
                <w:sz w:val="22"/>
                <w:szCs w:val="22"/>
              </w:rPr>
              <w:t xml:space="preserve"> -  A</w:t>
            </w:r>
            <w:r>
              <w:rPr>
                <w:rFonts w:ascii="Arial" w:hAnsi="Arial" w:cs="Arial"/>
                <w:bCs/>
                <w:sz w:val="22"/>
                <w:szCs w:val="22"/>
              </w:rPr>
              <w:t xml:space="preserve"> £12.36 addition to the Precept should help fund new bus routes.</w:t>
            </w:r>
          </w:p>
          <w:p w:rsidR="00465BC1" w:rsidRDefault="00465BC1" w:rsidP="00BB6F2B">
            <w:pPr>
              <w:rPr>
                <w:rFonts w:ascii="Arial" w:hAnsi="Arial" w:cs="Arial"/>
                <w:bCs/>
                <w:sz w:val="22"/>
                <w:szCs w:val="22"/>
              </w:rPr>
            </w:pPr>
            <w:r w:rsidRPr="00465BC1">
              <w:rPr>
                <w:rFonts w:ascii="Arial" w:hAnsi="Arial" w:cs="Arial"/>
                <w:b/>
                <w:bCs/>
                <w:sz w:val="22"/>
                <w:szCs w:val="22"/>
              </w:rPr>
              <w:t>Roads</w:t>
            </w:r>
            <w:r>
              <w:rPr>
                <w:rFonts w:ascii="Arial" w:hAnsi="Arial" w:cs="Arial"/>
                <w:bCs/>
                <w:sz w:val="22"/>
                <w:szCs w:val="22"/>
              </w:rPr>
              <w:t xml:space="preserve"> – Delays in road maintenance continue to frustrate, with budget constraints moving projects from the last financial year to the current year. The Swaffham Heath crossroads improvement scheme is due to start shortly having resolved legal issues.</w:t>
            </w:r>
          </w:p>
          <w:p w:rsidR="00465BC1" w:rsidRDefault="00465BC1" w:rsidP="00BB6F2B">
            <w:pPr>
              <w:rPr>
                <w:rFonts w:ascii="Arial" w:hAnsi="Arial" w:cs="Arial"/>
                <w:bCs/>
                <w:sz w:val="22"/>
                <w:szCs w:val="22"/>
              </w:rPr>
            </w:pPr>
            <w:r>
              <w:rPr>
                <w:rFonts w:ascii="Arial" w:hAnsi="Arial" w:cs="Arial"/>
                <w:bCs/>
                <w:sz w:val="22"/>
                <w:szCs w:val="22"/>
              </w:rPr>
              <w:t>Cllr Howell expressed her concern as to the condition of the roads and delays in re</w:t>
            </w:r>
            <w:r w:rsidR="00417DB9">
              <w:rPr>
                <w:rFonts w:ascii="Arial" w:hAnsi="Arial" w:cs="Arial"/>
                <w:bCs/>
                <w:sz w:val="22"/>
                <w:szCs w:val="22"/>
              </w:rPr>
              <w:t>pairs and</w:t>
            </w:r>
            <w:r>
              <w:rPr>
                <w:rFonts w:ascii="Arial" w:hAnsi="Arial" w:cs="Arial"/>
                <w:bCs/>
                <w:sz w:val="22"/>
                <w:szCs w:val="22"/>
              </w:rPr>
              <w:t xml:space="preserve"> questioned how we can influence changes in the way Highways operate.</w:t>
            </w:r>
          </w:p>
          <w:p w:rsidR="00465BC1" w:rsidRDefault="00417DB9" w:rsidP="00BB6F2B">
            <w:pPr>
              <w:rPr>
                <w:rFonts w:ascii="Arial" w:hAnsi="Arial" w:cs="Arial"/>
                <w:bCs/>
                <w:sz w:val="22"/>
                <w:szCs w:val="22"/>
              </w:rPr>
            </w:pPr>
            <w:r>
              <w:rPr>
                <w:rFonts w:ascii="Arial" w:hAnsi="Arial" w:cs="Arial"/>
                <w:b/>
                <w:bCs/>
                <w:sz w:val="22"/>
                <w:szCs w:val="22"/>
              </w:rPr>
              <w:t xml:space="preserve">Local Plan </w:t>
            </w:r>
            <w:r>
              <w:rPr>
                <w:rFonts w:ascii="Arial" w:hAnsi="Arial" w:cs="Arial"/>
                <w:bCs/>
                <w:sz w:val="22"/>
                <w:szCs w:val="22"/>
              </w:rPr>
              <w:t xml:space="preserve">– The chapter relating to climate change has been delayed due to discrepancies about energy efficiencies in new-builds. </w:t>
            </w:r>
          </w:p>
          <w:p w:rsidR="00417DB9" w:rsidRDefault="00417DB9" w:rsidP="00BB6F2B">
            <w:pPr>
              <w:rPr>
                <w:rFonts w:ascii="Arial" w:hAnsi="Arial" w:cs="Arial"/>
                <w:bCs/>
                <w:sz w:val="22"/>
                <w:szCs w:val="22"/>
              </w:rPr>
            </w:pPr>
            <w:r>
              <w:rPr>
                <w:rFonts w:ascii="Arial" w:hAnsi="Arial" w:cs="Arial"/>
                <w:bCs/>
                <w:sz w:val="22"/>
                <w:szCs w:val="22"/>
              </w:rPr>
              <w:t>Cllr Parkin added that there was a shortage of qualified enginee</w:t>
            </w:r>
            <w:r w:rsidR="00931AE6">
              <w:rPr>
                <w:rFonts w:ascii="Arial" w:hAnsi="Arial" w:cs="Arial"/>
                <w:bCs/>
                <w:sz w:val="22"/>
                <w:szCs w:val="22"/>
              </w:rPr>
              <w:t>rs to install air source heat pumps</w:t>
            </w:r>
            <w:bookmarkStart w:id="0" w:name="_GoBack"/>
            <w:bookmarkEnd w:id="0"/>
            <w:r>
              <w:rPr>
                <w:rFonts w:ascii="Arial" w:hAnsi="Arial" w:cs="Arial"/>
                <w:bCs/>
                <w:sz w:val="22"/>
                <w:szCs w:val="22"/>
              </w:rPr>
              <w:t>.</w:t>
            </w:r>
          </w:p>
          <w:p w:rsidR="00417DB9" w:rsidRPr="00417DB9" w:rsidRDefault="00417DB9" w:rsidP="00BB6F2B">
            <w:pPr>
              <w:rPr>
                <w:rFonts w:ascii="Arial" w:hAnsi="Arial" w:cs="Arial"/>
                <w:bCs/>
                <w:sz w:val="22"/>
                <w:szCs w:val="22"/>
              </w:rPr>
            </w:pPr>
            <w:r>
              <w:rPr>
                <w:rFonts w:ascii="Arial" w:hAnsi="Arial" w:cs="Arial"/>
                <w:bCs/>
                <w:sz w:val="22"/>
                <w:szCs w:val="22"/>
              </w:rPr>
              <w:t>Cllr Lay introduced himself to the meeting as a District Councillor for the Woodditton ward, and gave a brief resume of his experience in Local Government. He highlighted a number of causes he has supported and offered his support in any issues the village may have.</w:t>
            </w:r>
          </w:p>
          <w:p w:rsidR="00F1489B" w:rsidRDefault="00F1489B" w:rsidP="00BB6F2B">
            <w:pPr>
              <w:rPr>
                <w:rFonts w:ascii="Arial" w:hAnsi="Arial" w:cs="Arial"/>
                <w:bCs/>
                <w:sz w:val="22"/>
                <w:szCs w:val="22"/>
              </w:rPr>
            </w:pPr>
          </w:p>
          <w:p w:rsidR="00AA28D8" w:rsidRPr="00F906AD" w:rsidRDefault="00417DB9" w:rsidP="00F906AD">
            <w:pPr>
              <w:rPr>
                <w:rFonts w:ascii="Arial" w:hAnsi="Arial" w:cs="Arial"/>
                <w:sz w:val="22"/>
                <w:szCs w:val="22"/>
              </w:rPr>
            </w:pPr>
            <w:r>
              <w:rPr>
                <w:rFonts w:ascii="Arial" w:hAnsi="Arial" w:cs="Arial"/>
                <w:bCs/>
                <w:sz w:val="22"/>
                <w:szCs w:val="22"/>
              </w:rPr>
              <w:t>The meeting closed at 7.35</w:t>
            </w:r>
            <w:r w:rsidR="00334E66">
              <w:rPr>
                <w:rFonts w:ascii="Arial" w:hAnsi="Arial" w:cs="Arial"/>
                <w:bCs/>
                <w:sz w:val="22"/>
                <w:szCs w:val="22"/>
              </w:rPr>
              <w:t>pm</w:t>
            </w:r>
            <w:r w:rsidR="001B10F5">
              <w:rPr>
                <w:rFonts w:ascii="Arial" w:hAnsi="Arial" w:cs="Arial"/>
                <w:bCs/>
                <w:sz w:val="22"/>
                <w:szCs w:val="22"/>
              </w:rPr>
              <w:t>.</w:t>
            </w:r>
          </w:p>
          <w:p w:rsidR="00F64754" w:rsidRPr="004F21F2" w:rsidRDefault="00F64754" w:rsidP="00AA28D8">
            <w:pPr>
              <w:jc w:val="both"/>
              <w:rPr>
                <w:rFonts w:ascii="Arial" w:hAnsi="Arial" w:cs="Arial"/>
                <w:bCs/>
                <w:sz w:val="22"/>
                <w:szCs w:val="22"/>
              </w:rPr>
            </w:pPr>
          </w:p>
        </w:tc>
      </w:tr>
      <w:tr w:rsidR="00450AB6" w:rsidRPr="00105DDE" w:rsidTr="007223F7">
        <w:tc>
          <w:tcPr>
            <w:tcW w:w="710" w:type="dxa"/>
          </w:tcPr>
          <w:p w:rsidR="00450AB6" w:rsidRPr="00105DDE" w:rsidRDefault="00450AB6" w:rsidP="009F0794">
            <w:pPr>
              <w:jc w:val="both"/>
              <w:rPr>
                <w:rFonts w:ascii="Arial" w:hAnsi="Arial" w:cs="Arial"/>
                <w:b/>
                <w:bCs/>
                <w:sz w:val="22"/>
                <w:szCs w:val="22"/>
              </w:rPr>
            </w:pPr>
            <w:r w:rsidRPr="00105DDE">
              <w:rPr>
                <w:rFonts w:ascii="Arial" w:hAnsi="Arial" w:cs="Arial"/>
                <w:b/>
                <w:bCs/>
                <w:sz w:val="22"/>
                <w:szCs w:val="22"/>
              </w:rPr>
              <w:t>02.</w:t>
            </w:r>
          </w:p>
        </w:tc>
        <w:tc>
          <w:tcPr>
            <w:tcW w:w="9355" w:type="dxa"/>
            <w:gridSpan w:val="2"/>
          </w:tcPr>
          <w:p w:rsidR="00B334B6" w:rsidRDefault="00450AB6" w:rsidP="00954917">
            <w:pPr>
              <w:jc w:val="both"/>
              <w:rPr>
                <w:rFonts w:ascii="Arial" w:hAnsi="Arial" w:cs="Arial"/>
                <w:b/>
                <w:bCs/>
                <w:sz w:val="22"/>
                <w:szCs w:val="22"/>
              </w:rPr>
            </w:pPr>
            <w:r w:rsidRPr="00105DDE">
              <w:rPr>
                <w:rFonts w:ascii="Arial" w:hAnsi="Arial" w:cs="Arial"/>
                <w:b/>
                <w:bCs/>
                <w:sz w:val="22"/>
                <w:szCs w:val="22"/>
              </w:rPr>
              <w:t>APOLOGIES FOR ABSENC</w:t>
            </w:r>
            <w:r w:rsidR="001B10F5">
              <w:rPr>
                <w:rFonts w:ascii="Arial" w:hAnsi="Arial" w:cs="Arial"/>
                <w:b/>
                <w:bCs/>
                <w:sz w:val="22"/>
                <w:szCs w:val="22"/>
              </w:rPr>
              <w:t>E</w:t>
            </w:r>
          </w:p>
          <w:p w:rsidR="0029212E" w:rsidRDefault="0029212E" w:rsidP="00954917">
            <w:pPr>
              <w:jc w:val="both"/>
              <w:rPr>
                <w:rFonts w:ascii="Arial" w:hAnsi="Arial" w:cs="Arial"/>
                <w:b/>
                <w:bCs/>
                <w:sz w:val="22"/>
                <w:szCs w:val="22"/>
              </w:rPr>
            </w:pPr>
          </w:p>
          <w:p w:rsidR="0029212E" w:rsidRPr="0029212E" w:rsidRDefault="0029212E" w:rsidP="00954917">
            <w:pPr>
              <w:jc w:val="both"/>
              <w:rPr>
                <w:rFonts w:ascii="Arial" w:hAnsi="Arial" w:cs="Arial"/>
                <w:bCs/>
                <w:sz w:val="22"/>
                <w:szCs w:val="22"/>
              </w:rPr>
            </w:pPr>
            <w:r>
              <w:rPr>
                <w:rFonts w:ascii="Arial" w:hAnsi="Arial" w:cs="Arial"/>
                <w:bCs/>
                <w:sz w:val="22"/>
                <w:szCs w:val="22"/>
              </w:rPr>
              <w:t>None.</w:t>
            </w:r>
          </w:p>
          <w:p w:rsidR="00954917" w:rsidRPr="00954917" w:rsidRDefault="00954917" w:rsidP="00954917">
            <w:pPr>
              <w:jc w:val="both"/>
              <w:rPr>
                <w:rFonts w:ascii="Arial" w:hAnsi="Arial" w:cs="Arial"/>
                <w:bCs/>
                <w:sz w:val="22"/>
                <w:szCs w:val="22"/>
              </w:rPr>
            </w:pPr>
          </w:p>
        </w:tc>
      </w:tr>
      <w:tr w:rsidR="00954917" w:rsidRPr="00105DDE" w:rsidTr="007223F7">
        <w:tc>
          <w:tcPr>
            <w:tcW w:w="710" w:type="dxa"/>
          </w:tcPr>
          <w:p w:rsidR="00954917" w:rsidRPr="00105DDE" w:rsidRDefault="00954917" w:rsidP="009F0794">
            <w:pPr>
              <w:jc w:val="both"/>
              <w:rPr>
                <w:rFonts w:ascii="Arial" w:hAnsi="Arial" w:cs="Arial"/>
                <w:b/>
                <w:bCs/>
                <w:sz w:val="22"/>
                <w:szCs w:val="22"/>
              </w:rPr>
            </w:pPr>
            <w:r>
              <w:rPr>
                <w:rFonts w:ascii="Arial" w:hAnsi="Arial" w:cs="Arial"/>
                <w:b/>
                <w:bCs/>
                <w:sz w:val="22"/>
                <w:szCs w:val="22"/>
              </w:rPr>
              <w:t>03.</w:t>
            </w:r>
          </w:p>
        </w:tc>
        <w:tc>
          <w:tcPr>
            <w:tcW w:w="9355" w:type="dxa"/>
            <w:gridSpan w:val="2"/>
          </w:tcPr>
          <w:p w:rsidR="00954917" w:rsidRDefault="00E847B5" w:rsidP="009F0794">
            <w:pPr>
              <w:jc w:val="both"/>
              <w:rPr>
                <w:rFonts w:ascii="Arial" w:hAnsi="Arial" w:cs="Arial"/>
                <w:b/>
                <w:bCs/>
                <w:sz w:val="22"/>
                <w:szCs w:val="22"/>
              </w:rPr>
            </w:pPr>
            <w:r>
              <w:rPr>
                <w:rFonts w:ascii="Arial" w:hAnsi="Arial" w:cs="Arial"/>
                <w:b/>
                <w:bCs/>
                <w:sz w:val="22"/>
                <w:szCs w:val="22"/>
              </w:rPr>
              <w:t xml:space="preserve">TO SIGN &amp; APPROVE MINUTES OF MEETING HELD ON </w:t>
            </w:r>
            <w:r w:rsidR="00BB6F2B">
              <w:rPr>
                <w:rFonts w:ascii="Arial" w:hAnsi="Arial" w:cs="Arial"/>
                <w:b/>
                <w:bCs/>
                <w:sz w:val="22"/>
                <w:szCs w:val="22"/>
              </w:rPr>
              <w:t>1</w:t>
            </w:r>
            <w:r w:rsidR="006A7F39">
              <w:rPr>
                <w:rFonts w:ascii="Arial" w:hAnsi="Arial" w:cs="Arial"/>
                <w:b/>
                <w:bCs/>
                <w:sz w:val="22"/>
                <w:szCs w:val="22"/>
              </w:rPr>
              <w:t>1</w:t>
            </w:r>
            <w:r w:rsidR="00CC0B51" w:rsidRPr="00CC0B51">
              <w:rPr>
                <w:rFonts w:ascii="Arial" w:hAnsi="Arial" w:cs="Arial"/>
                <w:b/>
                <w:bCs/>
                <w:sz w:val="22"/>
                <w:szCs w:val="22"/>
                <w:vertAlign w:val="superscript"/>
              </w:rPr>
              <w:t>th</w:t>
            </w:r>
            <w:r w:rsidR="006A7F39">
              <w:rPr>
                <w:rFonts w:ascii="Arial" w:hAnsi="Arial" w:cs="Arial"/>
                <w:b/>
                <w:bCs/>
                <w:sz w:val="22"/>
                <w:szCs w:val="22"/>
              </w:rPr>
              <w:t xml:space="preserve"> MARCH</w:t>
            </w:r>
            <w:r w:rsidR="00534157">
              <w:rPr>
                <w:rFonts w:ascii="Arial" w:hAnsi="Arial" w:cs="Arial"/>
                <w:b/>
                <w:bCs/>
                <w:sz w:val="22"/>
                <w:szCs w:val="22"/>
              </w:rPr>
              <w:t xml:space="preserve"> </w:t>
            </w:r>
            <w:r w:rsidR="001B10F5">
              <w:rPr>
                <w:rFonts w:ascii="Arial" w:hAnsi="Arial" w:cs="Arial"/>
                <w:b/>
                <w:bCs/>
                <w:sz w:val="22"/>
                <w:szCs w:val="22"/>
              </w:rPr>
              <w:t>2024</w:t>
            </w:r>
          </w:p>
          <w:p w:rsidR="00E847B5" w:rsidRDefault="00E847B5" w:rsidP="00E847B5">
            <w:pPr>
              <w:jc w:val="both"/>
              <w:rPr>
                <w:rFonts w:ascii="Arial" w:hAnsi="Arial" w:cs="Arial"/>
                <w:b/>
                <w:bCs/>
                <w:sz w:val="22"/>
                <w:szCs w:val="22"/>
              </w:rPr>
            </w:pPr>
          </w:p>
          <w:p w:rsidR="00F06E3D" w:rsidRDefault="00E847B5" w:rsidP="00E847B5">
            <w:pPr>
              <w:jc w:val="both"/>
              <w:rPr>
                <w:rFonts w:ascii="Arial" w:hAnsi="Arial" w:cs="Arial"/>
                <w:bCs/>
                <w:sz w:val="22"/>
                <w:szCs w:val="22"/>
              </w:rPr>
            </w:pPr>
            <w:r>
              <w:rPr>
                <w:rFonts w:ascii="Arial" w:hAnsi="Arial" w:cs="Arial"/>
                <w:bCs/>
                <w:sz w:val="22"/>
                <w:szCs w:val="22"/>
              </w:rPr>
              <w:t>The Minutes were</w:t>
            </w:r>
            <w:r w:rsidR="00EB0735">
              <w:rPr>
                <w:rFonts w:ascii="Arial" w:hAnsi="Arial" w:cs="Arial"/>
                <w:bCs/>
                <w:sz w:val="22"/>
                <w:szCs w:val="22"/>
              </w:rPr>
              <w:t xml:space="preserve"> ap</w:t>
            </w:r>
            <w:r w:rsidR="00CD18F3">
              <w:rPr>
                <w:rFonts w:ascii="Arial" w:hAnsi="Arial" w:cs="Arial"/>
                <w:bCs/>
                <w:sz w:val="22"/>
                <w:szCs w:val="22"/>
              </w:rPr>
              <w:t>pro</w:t>
            </w:r>
            <w:r w:rsidR="001B10F5">
              <w:rPr>
                <w:rFonts w:ascii="Arial" w:hAnsi="Arial" w:cs="Arial"/>
                <w:bCs/>
                <w:sz w:val="22"/>
                <w:szCs w:val="22"/>
              </w:rPr>
              <w:t>ved, proposed by Cllr</w:t>
            </w:r>
            <w:r w:rsidR="00BB6F2B">
              <w:rPr>
                <w:rFonts w:ascii="Arial" w:hAnsi="Arial" w:cs="Arial"/>
                <w:bCs/>
                <w:sz w:val="22"/>
                <w:szCs w:val="22"/>
              </w:rPr>
              <w:t xml:space="preserve"> </w:t>
            </w:r>
            <w:r w:rsidR="00751C2F">
              <w:rPr>
                <w:rFonts w:ascii="Arial" w:hAnsi="Arial" w:cs="Arial"/>
                <w:bCs/>
                <w:sz w:val="22"/>
                <w:szCs w:val="22"/>
              </w:rPr>
              <w:t>Summers</w:t>
            </w:r>
            <w:r w:rsidR="00BA484B">
              <w:rPr>
                <w:rFonts w:ascii="Arial" w:hAnsi="Arial" w:cs="Arial"/>
                <w:bCs/>
                <w:sz w:val="22"/>
                <w:szCs w:val="22"/>
              </w:rPr>
              <w:t xml:space="preserve"> </w:t>
            </w:r>
            <w:r w:rsidR="00CC0B51">
              <w:rPr>
                <w:rFonts w:ascii="Arial" w:hAnsi="Arial" w:cs="Arial"/>
                <w:bCs/>
                <w:sz w:val="22"/>
                <w:szCs w:val="22"/>
              </w:rPr>
              <w:t>an</w:t>
            </w:r>
            <w:r w:rsidR="00534157">
              <w:rPr>
                <w:rFonts w:ascii="Arial" w:hAnsi="Arial" w:cs="Arial"/>
                <w:bCs/>
                <w:sz w:val="22"/>
                <w:szCs w:val="22"/>
              </w:rPr>
              <w:t>d seconded by Cllr</w:t>
            </w:r>
            <w:r w:rsidR="001B10F5">
              <w:rPr>
                <w:rFonts w:ascii="Arial" w:hAnsi="Arial" w:cs="Arial"/>
                <w:bCs/>
                <w:sz w:val="22"/>
                <w:szCs w:val="22"/>
              </w:rPr>
              <w:t xml:space="preserve"> </w:t>
            </w:r>
            <w:r w:rsidR="00751C2F">
              <w:rPr>
                <w:rFonts w:ascii="Arial" w:hAnsi="Arial" w:cs="Arial"/>
                <w:bCs/>
                <w:sz w:val="22"/>
                <w:szCs w:val="22"/>
              </w:rPr>
              <w:t>MacLachlan</w:t>
            </w:r>
            <w:r w:rsidR="00FA228B">
              <w:rPr>
                <w:rFonts w:ascii="Arial" w:hAnsi="Arial" w:cs="Arial"/>
                <w:bCs/>
                <w:sz w:val="22"/>
                <w:szCs w:val="22"/>
              </w:rPr>
              <w:t xml:space="preserve"> </w:t>
            </w:r>
            <w:r>
              <w:rPr>
                <w:rFonts w:ascii="Arial" w:hAnsi="Arial" w:cs="Arial"/>
                <w:bCs/>
                <w:sz w:val="22"/>
                <w:szCs w:val="22"/>
              </w:rPr>
              <w:t>and signed by the Chairman</w:t>
            </w:r>
            <w:r w:rsidR="00CC0B51">
              <w:rPr>
                <w:rFonts w:ascii="Arial" w:hAnsi="Arial" w:cs="Arial"/>
                <w:bCs/>
                <w:sz w:val="22"/>
                <w:szCs w:val="22"/>
              </w:rPr>
              <w:t>.</w:t>
            </w:r>
          </w:p>
          <w:p w:rsidR="00E847B5" w:rsidRPr="00105DDE" w:rsidRDefault="00E847B5" w:rsidP="00E847B5">
            <w:pPr>
              <w:pStyle w:val="BodyA"/>
              <w:tabs>
                <w:tab w:val="left" w:pos="567"/>
              </w:tabs>
              <w:rPr>
                <w:rFonts w:ascii="Arial" w:hAnsi="Arial" w:cs="Arial"/>
                <w:b/>
                <w:bCs/>
                <w:sz w:val="22"/>
                <w:szCs w:val="22"/>
              </w:rPr>
            </w:pPr>
          </w:p>
        </w:tc>
      </w:tr>
      <w:tr w:rsidR="001A5655" w:rsidRPr="00105DDE" w:rsidTr="007223F7">
        <w:tc>
          <w:tcPr>
            <w:tcW w:w="710" w:type="dxa"/>
          </w:tcPr>
          <w:p w:rsidR="001A5655" w:rsidRPr="00105DDE" w:rsidRDefault="00954917" w:rsidP="001A5655">
            <w:pPr>
              <w:jc w:val="both"/>
              <w:rPr>
                <w:rFonts w:ascii="Arial" w:hAnsi="Arial" w:cs="Arial"/>
                <w:b/>
                <w:bCs/>
                <w:sz w:val="22"/>
                <w:szCs w:val="22"/>
              </w:rPr>
            </w:pPr>
            <w:r>
              <w:rPr>
                <w:rFonts w:ascii="Arial" w:hAnsi="Arial" w:cs="Arial"/>
                <w:b/>
                <w:bCs/>
                <w:sz w:val="22"/>
                <w:szCs w:val="22"/>
              </w:rPr>
              <w:lastRenderedPageBreak/>
              <w:t>04</w:t>
            </w:r>
            <w:r w:rsidR="001A5655" w:rsidRPr="00105DDE">
              <w:rPr>
                <w:rFonts w:ascii="Arial" w:hAnsi="Arial" w:cs="Arial"/>
                <w:b/>
                <w:bCs/>
                <w:sz w:val="22"/>
                <w:szCs w:val="22"/>
              </w:rPr>
              <w:t>.</w:t>
            </w:r>
          </w:p>
        </w:tc>
        <w:tc>
          <w:tcPr>
            <w:tcW w:w="9355" w:type="dxa"/>
            <w:gridSpan w:val="2"/>
          </w:tcPr>
          <w:p w:rsidR="00E847B5" w:rsidRDefault="00E847B5" w:rsidP="00E847B5">
            <w:pPr>
              <w:jc w:val="both"/>
              <w:rPr>
                <w:rFonts w:ascii="Arial" w:hAnsi="Arial" w:cs="Arial"/>
                <w:bCs/>
                <w:sz w:val="22"/>
                <w:szCs w:val="22"/>
              </w:rPr>
            </w:pPr>
            <w:r w:rsidRPr="00105DDE">
              <w:rPr>
                <w:rFonts w:ascii="Arial" w:hAnsi="Arial" w:cs="Arial"/>
                <w:b/>
                <w:bCs/>
                <w:sz w:val="22"/>
                <w:szCs w:val="22"/>
              </w:rPr>
              <w:t>MATTERS ARISING FROM PREVIOUS MINUTES</w:t>
            </w:r>
            <w:r w:rsidRPr="00105DDE">
              <w:rPr>
                <w:rFonts w:ascii="Arial" w:hAnsi="Arial" w:cs="Arial"/>
                <w:bCs/>
                <w:sz w:val="22"/>
                <w:szCs w:val="22"/>
              </w:rPr>
              <w:t xml:space="preserve"> </w:t>
            </w:r>
          </w:p>
          <w:p w:rsidR="00E847B5" w:rsidRDefault="00E847B5" w:rsidP="00E847B5">
            <w:pPr>
              <w:jc w:val="both"/>
              <w:rPr>
                <w:rFonts w:ascii="Arial" w:hAnsi="Arial" w:cs="Arial"/>
                <w:bCs/>
                <w:sz w:val="22"/>
                <w:szCs w:val="22"/>
              </w:rPr>
            </w:pPr>
          </w:p>
          <w:p w:rsidR="00BB6F2B" w:rsidRDefault="00E847B5" w:rsidP="00BB6F2B">
            <w:pPr>
              <w:jc w:val="both"/>
              <w:rPr>
                <w:rFonts w:ascii="Arial" w:hAnsi="Arial" w:cs="Arial"/>
                <w:b/>
                <w:bCs/>
                <w:sz w:val="22"/>
                <w:szCs w:val="22"/>
              </w:rPr>
            </w:pPr>
            <w:r>
              <w:rPr>
                <w:rFonts w:ascii="Arial" w:hAnsi="Arial" w:cs="Arial"/>
                <w:bCs/>
                <w:sz w:val="22"/>
                <w:szCs w:val="22"/>
              </w:rPr>
              <w:t xml:space="preserve">04 </w:t>
            </w:r>
            <w:r w:rsidR="001A7F82">
              <w:rPr>
                <w:rFonts w:ascii="Arial" w:hAnsi="Arial" w:cs="Arial"/>
                <w:bCs/>
                <w:sz w:val="22"/>
                <w:szCs w:val="22"/>
              </w:rPr>
              <w:t>–</w:t>
            </w:r>
            <w:r>
              <w:rPr>
                <w:rFonts w:ascii="Arial" w:hAnsi="Arial" w:cs="Arial"/>
                <w:bCs/>
                <w:sz w:val="22"/>
                <w:szCs w:val="22"/>
              </w:rPr>
              <w:t xml:space="preserve"> </w:t>
            </w:r>
            <w:r w:rsidR="001A7F82">
              <w:rPr>
                <w:rFonts w:ascii="Arial" w:hAnsi="Arial" w:cs="Arial"/>
                <w:bCs/>
                <w:sz w:val="22"/>
                <w:szCs w:val="22"/>
              </w:rPr>
              <w:t xml:space="preserve">Maintenance of the footpath adjacent to </w:t>
            </w:r>
            <w:r w:rsidRPr="00F90763">
              <w:rPr>
                <w:rFonts w:ascii="Arial" w:hAnsi="Arial" w:cs="Arial"/>
                <w:bCs/>
                <w:sz w:val="22"/>
                <w:szCs w:val="22"/>
              </w:rPr>
              <w:t>28 High Street –</w:t>
            </w:r>
            <w:r w:rsidR="00321A07">
              <w:rPr>
                <w:rFonts w:ascii="Arial" w:hAnsi="Arial" w:cs="Arial"/>
                <w:bCs/>
                <w:sz w:val="22"/>
                <w:szCs w:val="22"/>
              </w:rPr>
              <w:t xml:space="preserve"> Clerk reported that he had written to Hascombe Stud concerning the ownership of the footpath, and in particular where the boundary between their land, and the new development owned by PR Build Ltd falls. Whilst in the meeting, an email arrived from the Hascombe Stud offering to meet up on site and discuss. Clerk agreed to arrange the meeting.</w:t>
            </w:r>
            <w:r w:rsidR="006476C6">
              <w:rPr>
                <w:rFonts w:ascii="Arial" w:hAnsi="Arial" w:cs="Arial"/>
                <w:b/>
                <w:bCs/>
                <w:sz w:val="22"/>
                <w:szCs w:val="22"/>
              </w:rPr>
              <w:t xml:space="preserve"> Action </w:t>
            </w:r>
            <w:r w:rsidR="006A4857">
              <w:rPr>
                <w:rFonts w:ascii="Arial" w:hAnsi="Arial" w:cs="Arial"/>
                <w:b/>
                <w:bCs/>
                <w:sz w:val="22"/>
                <w:szCs w:val="22"/>
              </w:rPr>
              <w:t>–</w:t>
            </w:r>
            <w:r w:rsidR="006476C6">
              <w:rPr>
                <w:rFonts w:ascii="Arial" w:hAnsi="Arial" w:cs="Arial"/>
                <w:b/>
                <w:bCs/>
                <w:sz w:val="22"/>
                <w:szCs w:val="22"/>
              </w:rPr>
              <w:t xml:space="preserve"> Clerk</w:t>
            </w:r>
          </w:p>
          <w:p w:rsidR="006A4857" w:rsidRPr="008A1037" w:rsidRDefault="006A4857" w:rsidP="00BB6F2B">
            <w:pPr>
              <w:jc w:val="both"/>
              <w:rPr>
                <w:rFonts w:ascii="Arial" w:hAnsi="Arial" w:cs="Arial"/>
                <w:b/>
                <w:bCs/>
                <w:sz w:val="22"/>
                <w:szCs w:val="22"/>
              </w:rPr>
            </w:pPr>
          </w:p>
        </w:tc>
      </w:tr>
      <w:tr w:rsidR="00F74464" w:rsidRPr="00105DDE" w:rsidTr="007223F7">
        <w:trPr>
          <w:trHeight w:val="86"/>
        </w:trPr>
        <w:tc>
          <w:tcPr>
            <w:tcW w:w="710" w:type="dxa"/>
          </w:tcPr>
          <w:p w:rsidR="00F74464" w:rsidRDefault="00F74464" w:rsidP="001A5655">
            <w:pPr>
              <w:jc w:val="both"/>
              <w:rPr>
                <w:rFonts w:ascii="Arial" w:hAnsi="Arial" w:cs="Arial"/>
                <w:b/>
                <w:bCs/>
                <w:sz w:val="22"/>
                <w:szCs w:val="22"/>
              </w:rPr>
            </w:pPr>
          </w:p>
        </w:tc>
        <w:tc>
          <w:tcPr>
            <w:tcW w:w="9355" w:type="dxa"/>
            <w:gridSpan w:val="2"/>
          </w:tcPr>
          <w:p w:rsidR="00BB6F2B" w:rsidRDefault="00B10B15" w:rsidP="00BB6F2B">
            <w:pPr>
              <w:jc w:val="both"/>
              <w:rPr>
                <w:rFonts w:ascii="Arial" w:hAnsi="Arial" w:cs="Arial"/>
                <w:b/>
                <w:bCs/>
                <w:sz w:val="22"/>
                <w:szCs w:val="22"/>
              </w:rPr>
            </w:pPr>
            <w:r>
              <w:rPr>
                <w:rFonts w:ascii="Arial" w:hAnsi="Arial" w:cs="Arial"/>
                <w:bCs/>
                <w:sz w:val="22"/>
                <w:szCs w:val="22"/>
              </w:rPr>
              <w:t>Item 04</w:t>
            </w:r>
            <w:r w:rsidR="00F74464">
              <w:rPr>
                <w:rFonts w:ascii="Arial" w:hAnsi="Arial" w:cs="Arial"/>
                <w:bCs/>
                <w:sz w:val="22"/>
                <w:szCs w:val="22"/>
              </w:rPr>
              <w:t xml:space="preserve"> – </w:t>
            </w:r>
            <w:r w:rsidR="00BB6F2B">
              <w:rPr>
                <w:rFonts w:ascii="Arial" w:hAnsi="Arial" w:cs="Arial"/>
                <w:bCs/>
                <w:sz w:val="22"/>
                <w:szCs w:val="22"/>
              </w:rPr>
              <w:t>Sola</w:t>
            </w:r>
            <w:r w:rsidR="00B46596">
              <w:rPr>
                <w:rFonts w:ascii="Arial" w:hAnsi="Arial" w:cs="Arial"/>
                <w:bCs/>
                <w:sz w:val="22"/>
                <w:szCs w:val="22"/>
              </w:rPr>
              <w:t xml:space="preserve">r Lights in Church Street </w:t>
            </w:r>
            <w:r w:rsidR="00321A07">
              <w:rPr>
                <w:rFonts w:ascii="Arial" w:hAnsi="Arial" w:cs="Arial"/>
                <w:bCs/>
                <w:sz w:val="22"/>
                <w:szCs w:val="22"/>
              </w:rPr>
              <w:t>–</w:t>
            </w:r>
            <w:r w:rsidR="00B46596">
              <w:rPr>
                <w:rFonts w:ascii="Arial" w:hAnsi="Arial" w:cs="Arial"/>
                <w:bCs/>
                <w:sz w:val="22"/>
                <w:szCs w:val="22"/>
              </w:rPr>
              <w:t xml:space="preserve"> </w:t>
            </w:r>
            <w:r w:rsidR="001B10F5">
              <w:rPr>
                <w:rFonts w:ascii="Arial" w:hAnsi="Arial" w:cs="Arial"/>
                <w:bCs/>
                <w:sz w:val="22"/>
                <w:szCs w:val="22"/>
              </w:rPr>
              <w:t>Clerk</w:t>
            </w:r>
            <w:r w:rsidR="00321A07">
              <w:rPr>
                <w:rFonts w:ascii="Arial" w:hAnsi="Arial" w:cs="Arial"/>
                <w:bCs/>
                <w:sz w:val="22"/>
                <w:szCs w:val="22"/>
              </w:rPr>
              <w:t xml:space="preserve"> advised that he had spoken to the Clerk at Stetchworth who had given him the name of a contractor that had recently installed solar lamps for the village. He has spoken to the contractor,</w:t>
            </w:r>
            <w:r w:rsidR="006B0CE3">
              <w:rPr>
                <w:rFonts w:ascii="Arial" w:hAnsi="Arial" w:cs="Arial"/>
                <w:bCs/>
                <w:sz w:val="22"/>
                <w:szCs w:val="22"/>
              </w:rPr>
              <w:t xml:space="preserve"> </w:t>
            </w:r>
            <w:r w:rsidR="00321A07">
              <w:rPr>
                <w:rFonts w:ascii="Arial" w:hAnsi="Arial" w:cs="Arial"/>
                <w:bCs/>
                <w:sz w:val="22"/>
                <w:szCs w:val="22"/>
              </w:rPr>
              <w:t>and is due to meet h</w:t>
            </w:r>
            <w:r w:rsidR="001C5402">
              <w:rPr>
                <w:rFonts w:ascii="Arial" w:hAnsi="Arial" w:cs="Arial"/>
                <w:bCs/>
                <w:sz w:val="22"/>
                <w:szCs w:val="22"/>
              </w:rPr>
              <w:t>im in Church Street tomorrow</w:t>
            </w:r>
            <w:r w:rsidR="00321A07">
              <w:rPr>
                <w:rFonts w:ascii="Arial" w:hAnsi="Arial" w:cs="Arial"/>
                <w:bCs/>
                <w:sz w:val="22"/>
                <w:szCs w:val="22"/>
              </w:rPr>
              <w:t>. Meanwhile, Balfour Beatty have been asked for firm quotes to carry out the work.</w:t>
            </w:r>
            <w:r w:rsidR="006B0CE3">
              <w:rPr>
                <w:rFonts w:ascii="Arial" w:hAnsi="Arial" w:cs="Arial"/>
                <w:b/>
                <w:bCs/>
                <w:sz w:val="22"/>
                <w:szCs w:val="22"/>
              </w:rPr>
              <w:t xml:space="preserve"> Action </w:t>
            </w:r>
            <w:r w:rsidR="006A4857">
              <w:rPr>
                <w:rFonts w:ascii="Arial" w:hAnsi="Arial" w:cs="Arial"/>
                <w:b/>
                <w:bCs/>
                <w:sz w:val="22"/>
                <w:szCs w:val="22"/>
              </w:rPr>
              <w:t>–</w:t>
            </w:r>
            <w:r w:rsidR="006B0CE3">
              <w:rPr>
                <w:rFonts w:ascii="Arial" w:hAnsi="Arial" w:cs="Arial"/>
                <w:b/>
                <w:bCs/>
                <w:sz w:val="22"/>
                <w:szCs w:val="22"/>
              </w:rPr>
              <w:t xml:space="preserve"> Clerk</w:t>
            </w:r>
          </w:p>
          <w:p w:rsidR="006A4857" w:rsidRPr="001C5402" w:rsidRDefault="006A4857" w:rsidP="00BB6F2B">
            <w:pPr>
              <w:jc w:val="both"/>
              <w:rPr>
                <w:rFonts w:ascii="Arial" w:hAnsi="Arial" w:cs="Arial"/>
                <w:b/>
                <w:bCs/>
                <w:sz w:val="22"/>
                <w:szCs w:val="22"/>
              </w:rPr>
            </w:pPr>
          </w:p>
        </w:tc>
      </w:tr>
      <w:tr w:rsidR="00B10B15" w:rsidRPr="00105DDE" w:rsidTr="007223F7">
        <w:trPr>
          <w:trHeight w:val="86"/>
        </w:trPr>
        <w:tc>
          <w:tcPr>
            <w:tcW w:w="710" w:type="dxa"/>
          </w:tcPr>
          <w:p w:rsidR="00B10B15" w:rsidRDefault="00B10B15" w:rsidP="001A5655">
            <w:pPr>
              <w:jc w:val="both"/>
              <w:rPr>
                <w:rFonts w:ascii="Arial" w:hAnsi="Arial" w:cs="Arial"/>
                <w:b/>
                <w:bCs/>
                <w:sz w:val="22"/>
                <w:szCs w:val="22"/>
              </w:rPr>
            </w:pPr>
          </w:p>
        </w:tc>
        <w:tc>
          <w:tcPr>
            <w:tcW w:w="9355" w:type="dxa"/>
            <w:gridSpan w:val="2"/>
          </w:tcPr>
          <w:p w:rsidR="00BB6F2B" w:rsidRDefault="001911A8" w:rsidP="001C5402">
            <w:pPr>
              <w:jc w:val="both"/>
              <w:rPr>
                <w:rFonts w:ascii="Arial" w:hAnsi="Arial" w:cs="Arial"/>
                <w:b/>
                <w:bCs/>
                <w:sz w:val="22"/>
                <w:szCs w:val="22"/>
              </w:rPr>
            </w:pPr>
            <w:r>
              <w:rPr>
                <w:rFonts w:ascii="Arial" w:hAnsi="Arial" w:cs="Arial"/>
                <w:bCs/>
                <w:sz w:val="22"/>
                <w:szCs w:val="22"/>
              </w:rPr>
              <w:t>Item 04</w:t>
            </w:r>
            <w:r w:rsidR="00B10B15">
              <w:rPr>
                <w:rFonts w:ascii="Arial" w:hAnsi="Arial" w:cs="Arial"/>
                <w:bCs/>
                <w:sz w:val="22"/>
                <w:szCs w:val="22"/>
              </w:rPr>
              <w:t xml:space="preserve"> – Play Equipment at Recreation Ground –</w:t>
            </w:r>
            <w:r w:rsidR="005272E5">
              <w:rPr>
                <w:rFonts w:ascii="Arial" w:hAnsi="Arial" w:cs="Arial"/>
                <w:bCs/>
                <w:sz w:val="22"/>
                <w:szCs w:val="22"/>
              </w:rPr>
              <w:t xml:space="preserve"> Clerk advised that </w:t>
            </w:r>
            <w:r w:rsidR="001C5402">
              <w:rPr>
                <w:rFonts w:ascii="Arial" w:hAnsi="Arial" w:cs="Arial"/>
                <w:bCs/>
                <w:sz w:val="22"/>
                <w:szCs w:val="22"/>
              </w:rPr>
              <w:t xml:space="preserve">the new seesaw had been installed and was proving popular with the children. Cllrs looked at the covering of wood chips and agreed a top up was required and Clerk will obtain quotes. The cradle swing has been damaged and needs replacing. </w:t>
            </w:r>
            <w:r w:rsidR="001C5402">
              <w:rPr>
                <w:rFonts w:ascii="Arial" w:hAnsi="Arial" w:cs="Arial"/>
                <w:b/>
                <w:bCs/>
                <w:sz w:val="22"/>
                <w:szCs w:val="22"/>
              </w:rPr>
              <w:t xml:space="preserve"> Action </w:t>
            </w:r>
            <w:r w:rsidR="006A4857">
              <w:rPr>
                <w:rFonts w:ascii="Arial" w:hAnsi="Arial" w:cs="Arial"/>
                <w:b/>
                <w:bCs/>
                <w:sz w:val="22"/>
                <w:szCs w:val="22"/>
              </w:rPr>
              <w:t>–</w:t>
            </w:r>
            <w:r w:rsidR="001C5402">
              <w:rPr>
                <w:rFonts w:ascii="Arial" w:hAnsi="Arial" w:cs="Arial"/>
                <w:b/>
                <w:bCs/>
                <w:sz w:val="22"/>
                <w:szCs w:val="22"/>
              </w:rPr>
              <w:t xml:space="preserve"> Clerk</w:t>
            </w:r>
          </w:p>
          <w:p w:rsidR="006A4857" w:rsidRPr="001C5402" w:rsidRDefault="006A4857" w:rsidP="001C5402">
            <w:pPr>
              <w:jc w:val="both"/>
              <w:rPr>
                <w:rFonts w:ascii="Arial" w:hAnsi="Arial" w:cs="Arial"/>
                <w:b/>
                <w:bCs/>
                <w:sz w:val="22"/>
                <w:szCs w:val="22"/>
              </w:rPr>
            </w:pPr>
          </w:p>
        </w:tc>
      </w:tr>
      <w:tr w:rsidR="00B10B15" w:rsidRPr="00105DDE" w:rsidTr="007223F7">
        <w:trPr>
          <w:trHeight w:val="86"/>
        </w:trPr>
        <w:tc>
          <w:tcPr>
            <w:tcW w:w="710" w:type="dxa"/>
          </w:tcPr>
          <w:p w:rsidR="00B10B15" w:rsidRDefault="00B10B15" w:rsidP="001A5655">
            <w:pPr>
              <w:jc w:val="both"/>
              <w:rPr>
                <w:rFonts w:ascii="Arial" w:hAnsi="Arial" w:cs="Arial"/>
                <w:b/>
                <w:bCs/>
                <w:sz w:val="22"/>
                <w:szCs w:val="22"/>
              </w:rPr>
            </w:pPr>
          </w:p>
        </w:tc>
        <w:tc>
          <w:tcPr>
            <w:tcW w:w="9355" w:type="dxa"/>
            <w:gridSpan w:val="2"/>
          </w:tcPr>
          <w:p w:rsidR="00D94F25" w:rsidRDefault="001911A8" w:rsidP="001911A8">
            <w:pPr>
              <w:jc w:val="both"/>
              <w:rPr>
                <w:rFonts w:ascii="Arial" w:hAnsi="Arial" w:cs="Arial"/>
                <w:b/>
                <w:bCs/>
                <w:sz w:val="22"/>
                <w:szCs w:val="22"/>
              </w:rPr>
            </w:pPr>
            <w:r>
              <w:rPr>
                <w:rFonts w:ascii="Arial" w:hAnsi="Arial" w:cs="Arial"/>
                <w:bCs/>
                <w:sz w:val="22"/>
                <w:szCs w:val="22"/>
              </w:rPr>
              <w:t>Item 04</w:t>
            </w:r>
            <w:r w:rsidR="00F25581">
              <w:rPr>
                <w:rFonts w:ascii="Arial" w:hAnsi="Arial" w:cs="Arial"/>
                <w:bCs/>
                <w:sz w:val="22"/>
                <w:szCs w:val="22"/>
              </w:rPr>
              <w:t xml:space="preserve"> - Notice Boards –</w:t>
            </w:r>
            <w:r w:rsidR="001C5402">
              <w:rPr>
                <w:rFonts w:ascii="Arial" w:hAnsi="Arial" w:cs="Arial"/>
                <w:bCs/>
                <w:sz w:val="22"/>
                <w:szCs w:val="22"/>
              </w:rPr>
              <w:t xml:space="preserve"> Installation of the notice board is dependent on removal of the old phone box, see Agenda item 10. </w:t>
            </w:r>
            <w:r w:rsidR="009805FB">
              <w:rPr>
                <w:rFonts w:ascii="Arial" w:hAnsi="Arial" w:cs="Arial"/>
                <w:b/>
                <w:bCs/>
                <w:sz w:val="22"/>
                <w:szCs w:val="22"/>
              </w:rPr>
              <w:t xml:space="preserve">Action </w:t>
            </w:r>
            <w:r w:rsidR="006A4857">
              <w:rPr>
                <w:rFonts w:ascii="Arial" w:hAnsi="Arial" w:cs="Arial"/>
                <w:b/>
                <w:bCs/>
                <w:sz w:val="22"/>
                <w:szCs w:val="22"/>
              </w:rPr>
              <w:t>–</w:t>
            </w:r>
            <w:r w:rsidR="009805FB">
              <w:rPr>
                <w:rFonts w:ascii="Arial" w:hAnsi="Arial" w:cs="Arial"/>
                <w:b/>
                <w:bCs/>
                <w:sz w:val="22"/>
                <w:szCs w:val="22"/>
              </w:rPr>
              <w:t xml:space="preserve"> Clerk</w:t>
            </w:r>
          </w:p>
          <w:p w:rsidR="006A4857" w:rsidRPr="001911A8" w:rsidRDefault="006A4857" w:rsidP="001911A8">
            <w:pPr>
              <w:jc w:val="both"/>
              <w:rPr>
                <w:rFonts w:ascii="Arial" w:hAnsi="Arial" w:cs="Arial"/>
                <w:b/>
                <w:bCs/>
                <w:sz w:val="22"/>
                <w:szCs w:val="22"/>
              </w:rPr>
            </w:pPr>
          </w:p>
        </w:tc>
      </w:tr>
      <w:tr w:rsidR="005B7F31" w:rsidRPr="00105DDE" w:rsidTr="007223F7">
        <w:trPr>
          <w:trHeight w:val="86"/>
        </w:trPr>
        <w:tc>
          <w:tcPr>
            <w:tcW w:w="710" w:type="dxa"/>
          </w:tcPr>
          <w:p w:rsidR="005B7F31" w:rsidRDefault="005B7F31" w:rsidP="001A5655">
            <w:pPr>
              <w:jc w:val="both"/>
              <w:rPr>
                <w:rFonts w:ascii="Arial" w:hAnsi="Arial" w:cs="Arial"/>
                <w:b/>
                <w:bCs/>
                <w:sz w:val="22"/>
                <w:szCs w:val="22"/>
              </w:rPr>
            </w:pPr>
          </w:p>
        </w:tc>
        <w:tc>
          <w:tcPr>
            <w:tcW w:w="9355" w:type="dxa"/>
            <w:gridSpan w:val="2"/>
          </w:tcPr>
          <w:p w:rsidR="005B7F31" w:rsidRPr="00947AF3" w:rsidRDefault="00947AF3" w:rsidP="001911A8">
            <w:pPr>
              <w:jc w:val="both"/>
              <w:rPr>
                <w:rFonts w:ascii="Arial" w:hAnsi="Arial" w:cs="Arial"/>
                <w:b/>
                <w:bCs/>
                <w:sz w:val="22"/>
                <w:szCs w:val="22"/>
              </w:rPr>
            </w:pPr>
            <w:r>
              <w:rPr>
                <w:rFonts w:ascii="Arial" w:hAnsi="Arial" w:cs="Arial"/>
                <w:bCs/>
                <w:sz w:val="22"/>
                <w:szCs w:val="22"/>
              </w:rPr>
              <w:t>Item 04</w:t>
            </w:r>
            <w:r w:rsidR="005B7F31">
              <w:rPr>
                <w:rFonts w:ascii="Arial" w:hAnsi="Arial" w:cs="Arial"/>
                <w:bCs/>
                <w:sz w:val="22"/>
                <w:szCs w:val="22"/>
              </w:rPr>
              <w:t xml:space="preserve"> – Crown Public House</w:t>
            </w:r>
            <w:r w:rsidR="004F4AC0">
              <w:rPr>
                <w:rFonts w:ascii="Arial" w:hAnsi="Arial" w:cs="Arial"/>
                <w:bCs/>
                <w:sz w:val="22"/>
                <w:szCs w:val="22"/>
              </w:rPr>
              <w:t xml:space="preserve"> – Cllr Howell ad</w:t>
            </w:r>
            <w:r w:rsidR="008914F3">
              <w:rPr>
                <w:rFonts w:ascii="Arial" w:hAnsi="Arial" w:cs="Arial"/>
                <w:bCs/>
                <w:sz w:val="22"/>
                <w:szCs w:val="22"/>
              </w:rPr>
              <w:t>vised that following contact with the</w:t>
            </w:r>
            <w:r w:rsidR="004F4AC0">
              <w:rPr>
                <w:rFonts w:ascii="Arial" w:hAnsi="Arial" w:cs="Arial"/>
                <w:bCs/>
                <w:sz w:val="22"/>
                <w:szCs w:val="22"/>
              </w:rPr>
              <w:t xml:space="preserve"> </w:t>
            </w:r>
            <w:r w:rsidR="0060004E">
              <w:rPr>
                <w:rFonts w:ascii="Arial" w:hAnsi="Arial" w:cs="Arial"/>
                <w:bCs/>
                <w:sz w:val="22"/>
                <w:szCs w:val="22"/>
              </w:rPr>
              <w:t>owner’s</w:t>
            </w:r>
            <w:r w:rsidR="004F4AC0">
              <w:rPr>
                <w:rFonts w:ascii="Arial" w:hAnsi="Arial" w:cs="Arial"/>
                <w:bCs/>
                <w:sz w:val="22"/>
                <w:szCs w:val="22"/>
              </w:rPr>
              <w:t xml:space="preserve"> agent</w:t>
            </w:r>
            <w:r w:rsidR="009450C8">
              <w:rPr>
                <w:rFonts w:ascii="Arial" w:hAnsi="Arial" w:cs="Arial"/>
                <w:bCs/>
                <w:sz w:val="22"/>
                <w:szCs w:val="22"/>
              </w:rPr>
              <w:t>, he</w:t>
            </w:r>
            <w:r w:rsidR="001C5402">
              <w:rPr>
                <w:rFonts w:ascii="Arial" w:hAnsi="Arial" w:cs="Arial"/>
                <w:bCs/>
                <w:sz w:val="22"/>
                <w:szCs w:val="22"/>
              </w:rPr>
              <w:t xml:space="preserve"> had asked for </w:t>
            </w:r>
            <w:r w:rsidR="008914F3">
              <w:rPr>
                <w:rFonts w:ascii="Arial" w:hAnsi="Arial" w:cs="Arial"/>
                <w:bCs/>
                <w:sz w:val="22"/>
                <w:szCs w:val="22"/>
              </w:rPr>
              <w:t>proof of funding before agreeing to a viewing</w:t>
            </w:r>
            <w:r w:rsidR="001C5402">
              <w:rPr>
                <w:rFonts w:ascii="Arial" w:hAnsi="Arial" w:cs="Arial"/>
                <w:bCs/>
                <w:sz w:val="22"/>
                <w:szCs w:val="22"/>
              </w:rPr>
              <w:t xml:space="preserve">. This came as a surprise, as it was to be an informal visit to gauge what interest there may be in the village to purchase and operate a “community pub”. </w:t>
            </w:r>
            <w:r>
              <w:rPr>
                <w:rFonts w:ascii="Arial" w:hAnsi="Arial" w:cs="Arial"/>
                <w:bCs/>
                <w:sz w:val="22"/>
                <w:szCs w:val="22"/>
              </w:rPr>
              <w:t xml:space="preserve">Cllr Howell believes this issue can be overcome and will agree dates for a viewing. </w:t>
            </w:r>
            <w:r>
              <w:rPr>
                <w:rFonts w:ascii="Arial" w:hAnsi="Arial" w:cs="Arial"/>
                <w:b/>
                <w:bCs/>
                <w:sz w:val="22"/>
                <w:szCs w:val="22"/>
              </w:rPr>
              <w:t xml:space="preserve"> Action – Cllr Howell</w:t>
            </w:r>
          </w:p>
          <w:p w:rsidR="005B7F31" w:rsidRDefault="005B7F31" w:rsidP="001911A8">
            <w:pPr>
              <w:jc w:val="both"/>
              <w:rPr>
                <w:rFonts w:ascii="Arial" w:hAnsi="Arial" w:cs="Arial"/>
                <w:bCs/>
                <w:sz w:val="22"/>
                <w:szCs w:val="22"/>
              </w:rPr>
            </w:pPr>
          </w:p>
        </w:tc>
      </w:tr>
      <w:tr w:rsidR="005B7F31" w:rsidRPr="00105DDE" w:rsidTr="007223F7">
        <w:trPr>
          <w:trHeight w:val="86"/>
        </w:trPr>
        <w:tc>
          <w:tcPr>
            <w:tcW w:w="710" w:type="dxa"/>
          </w:tcPr>
          <w:p w:rsidR="005B7F31" w:rsidRDefault="005B7F31" w:rsidP="001A5655">
            <w:pPr>
              <w:jc w:val="both"/>
              <w:rPr>
                <w:rFonts w:ascii="Arial" w:hAnsi="Arial" w:cs="Arial"/>
                <w:b/>
                <w:bCs/>
                <w:sz w:val="22"/>
                <w:szCs w:val="22"/>
              </w:rPr>
            </w:pPr>
          </w:p>
        </w:tc>
        <w:tc>
          <w:tcPr>
            <w:tcW w:w="9355" w:type="dxa"/>
            <w:gridSpan w:val="2"/>
          </w:tcPr>
          <w:p w:rsidR="005B7F31" w:rsidRDefault="00947AF3" w:rsidP="00947AF3">
            <w:pPr>
              <w:jc w:val="both"/>
              <w:rPr>
                <w:rFonts w:ascii="Arial" w:hAnsi="Arial" w:cs="Arial"/>
                <w:bCs/>
                <w:sz w:val="22"/>
                <w:szCs w:val="22"/>
              </w:rPr>
            </w:pPr>
            <w:r>
              <w:rPr>
                <w:rFonts w:ascii="Arial" w:hAnsi="Arial" w:cs="Arial"/>
                <w:bCs/>
                <w:sz w:val="22"/>
                <w:szCs w:val="22"/>
              </w:rPr>
              <w:t>Item 04</w:t>
            </w:r>
            <w:r w:rsidR="005B7F31">
              <w:rPr>
                <w:rFonts w:ascii="Arial" w:hAnsi="Arial" w:cs="Arial"/>
                <w:bCs/>
                <w:sz w:val="22"/>
                <w:szCs w:val="22"/>
              </w:rPr>
              <w:t xml:space="preserve"> – Ice on road at junction of Dalham/Gazeley Road</w:t>
            </w:r>
            <w:r w:rsidR="004F4AC0">
              <w:rPr>
                <w:rFonts w:ascii="Arial" w:hAnsi="Arial" w:cs="Arial"/>
                <w:bCs/>
                <w:sz w:val="22"/>
                <w:szCs w:val="22"/>
              </w:rPr>
              <w:t xml:space="preserve"> – Clerk advised that </w:t>
            </w:r>
            <w:r>
              <w:rPr>
                <w:rFonts w:ascii="Arial" w:hAnsi="Arial" w:cs="Arial"/>
                <w:bCs/>
                <w:sz w:val="22"/>
                <w:szCs w:val="22"/>
              </w:rPr>
              <w:t>he has not yet received a reply from Highways and had chased.</w:t>
            </w:r>
          </w:p>
          <w:p w:rsidR="006A4857" w:rsidRDefault="006A4857" w:rsidP="00947AF3">
            <w:pPr>
              <w:jc w:val="both"/>
              <w:rPr>
                <w:rFonts w:ascii="Arial" w:hAnsi="Arial" w:cs="Arial"/>
                <w:bCs/>
                <w:sz w:val="22"/>
                <w:szCs w:val="22"/>
              </w:rPr>
            </w:pPr>
          </w:p>
        </w:tc>
      </w:tr>
      <w:tr w:rsidR="005B7F31" w:rsidRPr="00105DDE" w:rsidTr="007223F7">
        <w:trPr>
          <w:trHeight w:val="86"/>
        </w:trPr>
        <w:tc>
          <w:tcPr>
            <w:tcW w:w="710" w:type="dxa"/>
          </w:tcPr>
          <w:p w:rsidR="005B7F31" w:rsidRDefault="005B7F31" w:rsidP="001A5655">
            <w:pPr>
              <w:jc w:val="both"/>
              <w:rPr>
                <w:rFonts w:ascii="Arial" w:hAnsi="Arial" w:cs="Arial"/>
                <w:b/>
                <w:bCs/>
                <w:sz w:val="22"/>
                <w:szCs w:val="22"/>
              </w:rPr>
            </w:pPr>
          </w:p>
        </w:tc>
        <w:tc>
          <w:tcPr>
            <w:tcW w:w="9355" w:type="dxa"/>
            <w:gridSpan w:val="2"/>
          </w:tcPr>
          <w:p w:rsidR="005B7F31" w:rsidRDefault="00947AF3" w:rsidP="00947AF3">
            <w:pPr>
              <w:jc w:val="both"/>
              <w:rPr>
                <w:rFonts w:ascii="Arial" w:hAnsi="Arial" w:cs="Arial"/>
                <w:b/>
                <w:bCs/>
                <w:sz w:val="22"/>
                <w:szCs w:val="22"/>
              </w:rPr>
            </w:pPr>
            <w:r>
              <w:rPr>
                <w:rFonts w:ascii="Arial" w:hAnsi="Arial" w:cs="Arial"/>
                <w:bCs/>
                <w:sz w:val="22"/>
                <w:szCs w:val="22"/>
              </w:rPr>
              <w:t xml:space="preserve">Item 10 – Road Damage and Flooding Adjacent to Hascombe Stud – Clerk advised that he had written to Highways and incorporated Cllr Howell’s report of her meeting with Hascombe Stud. Lucy Frazer MP was copied in, and her office have since confirmed that she too has written to them. Clerk agreed to chase if no reply in next two weeks and inform Lucy Frazer’s office. </w:t>
            </w:r>
            <w:r>
              <w:rPr>
                <w:rFonts w:ascii="Arial" w:hAnsi="Arial" w:cs="Arial"/>
                <w:b/>
                <w:bCs/>
                <w:sz w:val="22"/>
                <w:szCs w:val="22"/>
              </w:rPr>
              <w:t xml:space="preserve"> Action </w:t>
            </w:r>
            <w:r w:rsidR="006A4857">
              <w:rPr>
                <w:rFonts w:ascii="Arial" w:hAnsi="Arial" w:cs="Arial"/>
                <w:b/>
                <w:bCs/>
                <w:sz w:val="22"/>
                <w:szCs w:val="22"/>
              </w:rPr>
              <w:t>–</w:t>
            </w:r>
            <w:r>
              <w:rPr>
                <w:rFonts w:ascii="Arial" w:hAnsi="Arial" w:cs="Arial"/>
                <w:b/>
                <w:bCs/>
                <w:sz w:val="22"/>
                <w:szCs w:val="22"/>
              </w:rPr>
              <w:t xml:space="preserve"> Clerk</w:t>
            </w:r>
          </w:p>
          <w:p w:rsidR="006A4857" w:rsidRPr="00947AF3" w:rsidRDefault="006A4857" w:rsidP="00947AF3">
            <w:pPr>
              <w:jc w:val="both"/>
              <w:rPr>
                <w:rFonts w:ascii="Arial" w:hAnsi="Arial" w:cs="Arial"/>
                <w:b/>
                <w:bCs/>
                <w:sz w:val="22"/>
                <w:szCs w:val="22"/>
              </w:rPr>
            </w:pPr>
          </w:p>
        </w:tc>
      </w:tr>
      <w:tr w:rsidR="0035044C" w:rsidRPr="00105DDE" w:rsidTr="007223F7">
        <w:trPr>
          <w:trHeight w:val="86"/>
        </w:trPr>
        <w:tc>
          <w:tcPr>
            <w:tcW w:w="710" w:type="dxa"/>
          </w:tcPr>
          <w:p w:rsidR="0035044C" w:rsidRDefault="0035044C" w:rsidP="001A5655">
            <w:pPr>
              <w:jc w:val="both"/>
              <w:rPr>
                <w:rFonts w:ascii="Arial" w:hAnsi="Arial" w:cs="Arial"/>
                <w:b/>
                <w:bCs/>
                <w:sz w:val="22"/>
                <w:szCs w:val="22"/>
              </w:rPr>
            </w:pPr>
          </w:p>
        </w:tc>
        <w:tc>
          <w:tcPr>
            <w:tcW w:w="9355" w:type="dxa"/>
            <w:gridSpan w:val="2"/>
          </w:tcPr>
          <w:p w:rsidR="0035044C" w:rsidRDefault="0035044C" w:rsidP="00947AF3">
            <w:pPr>
              <w:jc w:val="both"/>
              <w:rPr>
                <w:rFonts w:ascii="Arial" w:hAnsi="Arial" w:cs="Arial"/>
                <w:b/>
                <w:bCs/>
                <w:sz w:val="22"/>
                <w:szCs w:val="22"/>
              </w:rPr>
            </w:pPr>
            <w:r>
              <w:rPr>
                <w:rFonts w:ascii="Arial" w:hAnsi="Arial" w:cs="Arial"/>
                <w:bCs/>
                <w:sz w:val="22"/>
                <w:szCs w:val="22"/>
              </w:rPr>
              <w:t xml:space="preserve">Item 11 – Village Apple Day – Cllr Parkin advised that the Community Hub had agreed to run an Apple Day and she would liaise with them and offer the support of the PC. </w:t>
            </w:r>
            <w:r>
              <w:rPr>
                <w:rFonts w:ascii="Arial" w:hAnsi="Arial" w:cs="Arial"/>
                <w:b/>
                <w:bCs/>
                <w:sz w:val="22"/>
                <w:szCs w:val="22"/>
              </w:rPr>
              <w:t xml:space="preserve"> Action – Cllr Parkin.</w:t>
            </w:r>
          </w:p>
          <w:p w:rsidR="006A4857" w:rsidRPr="0035044C" w:rsidRDefault="006A4857" w:rsidP="00947AF3">
            <w:pPr>
              <w:jc w:val="both"/>
              <w:rPr>
                <w:rFonts w:ascii="Arial" w:hAnsi="Arial" w:cs="Arial"/>
                <w:b/>
                <w:bCs/>
                <w:sz w:val="22"/>
                <w:szCs w:val="22"/>
              </w:rPr>
            </w:pPr>
          </w:p>
        </w:tc>
      </w:tr>
      <w:tr w:rsidR="001A5655" w:rsidRPr="00105DDE" w:rsidTr="007223F7">
        <w:trPr>
          <w:trHeight w:val="86"/>
        </w:trPr>
        <w:tc>
          <w:tcPr>
            <w:tcW w:w="710" w:type="dxa"/>
          </w:tcPr>
          <w:p w:rsidR="001A5655" w:rsidRPr="00105DDE" w:rsidRDefault="00730838" w:rsidP="001A5655">
            <w:pPr>
              <w:jc w:val="both"/>
              <w:rPr>
                <w:rFonts w:ascii="Arial" w:hAnsi="Arial" w:cs="Arial"/>
                <w:b/>
                <w:bCs/>
                <w:sz w:val="22"/>
                <w:szCs w:val="22"/>
              </w:rPr>
            </w:pPr>
            <w:r>
              <w:rPr>
                <w:rFonts w:ascii="Arial" w:hAnsi="Arial" w:cs="Arial"/>
                <w:b/>
                <w:bCs/>
                <w:sz w:val="22"/>
                <w:szCs w:val="22"/>
              </w:rPr>
              <w:t>05</w:t>
            </w:r>
            <w:r w:rsidR="001A5655" w:rsidRPr="00105DDE">
              <w:rPr>
                <w:rFonts w:ascii="Arial" w:hAnsi="Arial" w:cs="Arial"/>
                <w:b/>
                <w:bCs/>
                <w:sz w:val="22"/>
                <w:szCs w:val="22"/>
              </w:rPr>
              <w:t>.</w:t>
            </w:r>
          </w:p>
        </w:tc>
        <w:tc>
          <w:tcPr>
            <w:tcW w:w="9355" w:type="dxa"/>
            <w:gridSpan w:val="2"/>
          </w:tcPr>
          <w:p w:rsidR="00775CFA" w:rsidRPr="007343F9" w:rsidRDefault="001A5655" w:rsidP="001A5655">
            <w:pPr>
              <w:jc w:val="both"/>
              <w:rPr>
                <w:rFonts w:ascii="Arial" w:hAnsi="Arial" w:cs="Arial"/>
                <w:b/>
                <w:bCs/>
                <w:sz w:val="22"/>
                <w:szCs w:val="22"/>
              </w:rPr>
            </w:pPr>
            <w:r w:rsidRPr="00105DDE">
              <w:rPr>
                <w:rFonts w:ascii="Arial" w:hAnsi="Arial" w:cs="Arial"/>
                <w:b/>
                <w:bCs/>
                <w:sz w:val="22"/>
                <w:szCs w:val="22"/>
              </w:rPr>
              <w:t xml:space="preserve">DECLARATIONS OF INTERESTS </w:t>
            </w:r>
          </w:p>
          <w:p w:rsidR="00EE6529" w:rsidRPr="00105DDE" w:rsidRDefault="00EE6529" w:rsidP="001A5655">
            <w:pPr>
              <w:jc w:val="both"/>
              <w:rPr>
                <w:rFonts w:ascii="Arial" w:hAnsi="Arial" w:cs="Arial"/>
                <w:b/>
                <w:bCs/>
                <w:sz w:val="22"/>
                <w:szCs w:val="22"/>
              </w:rPr>
            </w:pPr>
          </w:p>
          <w:p w:rsidR="00C768CA" w:rsidRDefault="0035044C" w:rsidP="001A5655">
            <w:pPr>
              <w:jc w:val="both"/>
              <w:rPr>
                <w:rFonts w:ascii="Arial" w:hAnsi="Arial" w:cs="Arial"/>
                <w:bCs/>
                <w:sz w:val="22"/>
                <w:szCs w:val="22"/>
              </w:rPr>
            </w:pPr>
            <w:r>
              <w:rPr>
                <w:rFonts w:ascii="Arial" w:hAnsi="Arial" w:cs="Arial"/>
                <w:bCs/>
                <w:sz w:val="22"/>
                <w:szCs w:val="22"/>
              </w:rPr>
              <w:t>Cllr Parkin</w:t>
            </w:r>
            <w:r w:rsidR="00C768CA">
              <w:rPr>
                <w:rFonts w:ascii="Arial" w:hAnsi="Arial" w:cs="Arial"/>
                <w:bCs/>
                <w:sz w:val="22"/>
                <w:szCs w:val="22"/>
              </w:rPr>
              <w:t xml:space="preserve"> declar</w:t>
            </w:r>
            <w:r>
              <w:rPr>
                <w:rFonts w:ascii="Arial" w:hAnsi="Arial" w:cs="Arial"/>
                <w:bCs/>
                <w:sz w:val="22"/>
                <w:szCs w:val="22"/>
              </w:rPr>
              <w:t>ed an interest in Agenda Item 10.</w:t>
            </w:r>
          </w:p>
          <w:p w:rsidR="00CC19E6" w:rsidRPr="00EE6529" w:rsidRDefault="00CC19E6" w:rsidP="001A5655">
            <w:pPr>
              <w:jc w:val="both"/>
              <w:rPr>
                <w:rFonts w:ascii="Arial" w:hAnsi="Arial" w:cs="Arial"/>
                <w:bCs/>
                <w:sz w:val="22"/>
                <w:szCs w:val="22"/>
              </w:rPr>
            </w:pPr>
          </w:p>
        </w:tc>
      </w:tr>
      <w:tr w:rsidR="009D0092" w:rsidRPr="00105DDE" w:rsidTr="007223F7">
        <w:trPr>
          <w:trHeight w:val="260"/>
        </w:trPr>
        <w:tc>
          <w:tcPr>
            <w:tcW w:w="710" w:type="dxa"/>
          </w:tcPr>
          <w:p w:rsidR="009D0092" w:rsidRPr="00105DDE" w:rsidRDefault="009D0092" w:rsidP="009D0092">
            <w:pPr>
              <w:jc w:val="both"/>
              <w:rPr>
                <w:rFonts w:ascii="Arial" w:hAnsi="Arial" w:cs="Arial"/>
                <w:b/>
                <w:bCs/>
                <w:sz w:val="22"/>
                <w:szCs w:val="22"/>
              </w:rPr>
            </w:pPr>
            <w:r w:rsidRPr="00105DDE">
              <w:rPr>
                <w:rFonts w:ascii="Arial" w:hAnsi="Arial" w:cs="Arial"/>
                <w:b/>
                <w:bCs/>
                <w:sz w:val="22"/>
                <w:szCs w:val="22"/>
              </w:rPr>
              <w:t>0</w:t>
            </w:r>
            <w:r>
              <w:rPr>
                <w:rFonts w:ascii="Arial" w:hAnsi="Arial" w:cs="Arial"/>
                <w:b/>
                <w:bCs/>
                <w:sz w:val="22"/>
                <w:szCs w:val="22"/>
              </w:rPr>
              <w:t>6.</w:t>
            </w:r>
          </w:p>
        </w:tc>
        <w:tc>
          <w:tcPr>
            <w:tcW w:w="9355" w:type="dxa"/>
            <w:gridSpan w:val="2"/>
          </w:tcPr>
          <w:p w:rsidR="009D0092" w:rsidRPr="00FF2855" w:rsidRDefault="009D0092" w:rsidP="009D0092">
            <w:pPr>
              <w:jc w:val="both"/>
              <w:rPr>
                <w:rFonts w:ascii="Arial" w:hAnsi="Arial" w:cs="Arial"/>
                <w:b/>
                <w:bCs/>
                <w:sz w:val="22"/>
                <w:szCs w:val="22"/>
              </w:rPr>
            </w:pPr>
            <w:r w:rsidRPr="00FF2855">
              <w:rPr>
                <w:rFonts w:ascii="Arial" w:hAnsi="Arial" w:cs="Arial"/>
                <w:b/>
                <w:bCs/>
                <w:sz w:val="22"/>
                <w:szCs w:val="22"/>
              </w:rPr>
              <w:t>PLANNING MATTERS</w:t>
            </w:r>
          </w:p>
          <w:p w:rsidR="009D0092" w:rsidRPr="00FF2855" w:rsidRDefault="009D0092" w:rsidP="009D0092">
            <w:pPr>
              <w:jc w:val="both"/>
              <w:rPr>
                <w:rFonts w:ascii="Arial" w:hAnsi="Arial" w:cs="Arial"/>
                <w:b/>
                <w:bCs/>
                <w:sz w:val="22"/>
                <w:szCs w:val="22"/>
              </w:rPr>
            </w:pPr>
          </w:p>
          <w:p w:rsidR="00C94094" w:rsidRPr="00E06A92" w:rsidRDefault="00BB6F2B" w:rsidP="001F2971">
            <w:pPr>
              <w:pStyle w:val="ListParagraph"/>
              <w:numPr>
                <w:ilvl w:val="0"/>
                <w:numId w:val="20"/>
              </w:numPr>
              <w:tabs>
                <w:tab w:val="left" w:pos="1355"/>
              </w:tabs>
              <w:jc w:val="both"/>
              <w:rPr>
                <w:rFonts w:ascii="Arial" w:hAnsi="Arial" w:cs="Arial"/>
                <w:bCs/>
                <w:sz w:val="22"/>
                <w:szCs w:val="22"/>
              </w:rPr>
            </w:pPr>
            <w:r>
              <w:rPr>
                <w:rFonts w:ascii="Arial" w:hAnsi="Arial" w:cs="Arial"/>
                <w:bCs/>
                <w:sz w:val="22"/>
                <w:szCs w:val="22"/>
              </w:rPr>
              <w:t>24/00173/TRE 5 x sycamores, pollard 50% reduction – 22 High Street, Ashley.</w:t>
            </w:r>
            <w:r w:rsidR="00E06A92">
              <w:rPr>
                <w:rFonts w:ascii="Arial" w:hAnsi="Arial" w:cs="Arial"/>
                <w:bCs/>
                <w:sz w:val="22"/>
                <w:szCs w:val="22"/>
              </w:rPr>
              <w:t xml:space="preserve"> </w:t>
            </w:r>
            <w:r w:rsidR="00E06A92">
              <w:rPr>
                <w:rFonts w:ascii="Arial" w:hAnsi="Arial" w:cs="Arial"/>
                <w:b/>
                <w:bCs/>
                <w:sz w:val="22"/>
                <w:szCs w:val="22"/>
              </w:rPr>
              <w:t>APPROVED.</w:t>
            </w:r>
          </w:p>
          <w:p w:rsidR="00E06A92" w:rsidRPr="00E06A92" w:rsidRDefault="00E06A92" w:rsidP="001F2971">
            <w:pPr>
              <w:pStyle w:val="ListParagraph"/>
              <w:numPr>
                <w:ilvl w:val="0"/>
                <w:numId w:val="20"/>
              </w:numPr>
              <w:tabs>
                <w:tab w:val="left" w:pos="1355"/>
              </w:tabs>
              <w:jc w:val="both"/>
              <w:rPr>
                <w:rFonts w:ascii="Arial" w:hAnsi="Arial" w:cs="Arial"/>
                <w:bCs/>
                <w:sz w:val="22"/>
                <w:szCs w:val="22"/>
              </w:rPr>
            </w:pPr>
            <w:r>
              <w:rPr>
                <w:rFonts w:ascii="Arial" w:hAnsi="Arial" w:cs="Arial"/>
                <w:bCs/>
                <w:sz w:val="22"/>
                <w:szCs w:val="22"/>
              </w:rPr>
              <w:t xml:space="preserve">24/0065/FUL – Loft conversion and internal alterations – 6 Dalham Road. </w:t>
            </w:r>
            <w:r>
              <w:rPr>
                <w:rFonts w:ascii="Arial" w:hAnsi="Arial" w:cs="Arial"/>
                <w:b/>
                <w:bCs/>
                <w:sz w:val="22"/>
                <w:szCs w:val="22"/>
              </w:rPr>
              <w:t xml:space="preserve"> WITHDRAWN.</w:t>
            </w:r>
          </w:p>
          <w:p w:rsidR="00E06A92" w:rsidRPr="001F2971" w:rsidRDefault="00E06A92" w:rsidP="001F2971">
            <w:pPr>
              <w:pStyle w:val="ListParagraph"/>
              <w:numPr>
                <w:ilvl w:val="0"/>
                <w:numId w:val="20"/>
              </w:numPr>
              <w:tabs>
                <w:tab w:val="left" w:pos="1355"/>
              </w:tabs>
              <w:jc w:val="both"/>
              <w:rPr>
                <w:rFonts w:ascii="Arial" w:hAnsi="Arial" w:cs="Arial"/>
                <w:bCs/>
                <w:sz w:val="22"/>
                <w:szCs w:val="22"/>
              </w:rPr>
            </w:pPr>
            <w:r>
              <w:rPr>
                <w:rFonts w:ascii="Arial" w:hAnsi="Arial" w:cs="Arial"/>
                <w:bCs/>
                <w:sz w:val="22"/>
                <w:szCs w:val="22"/>
              </w:rPr>
              <w:t xml:space="preserve">24/00331/TRE – T1 Ash, pollard by 5m – Bloodstock Barn, Ashley – Cllrs discussed and there is a discrepancy between the application and the Planning Dept narrative as to whether an Ash or a Sycamore. It was suggested that the Tree Officer may wish to visit and establish whether the tree would be adversely affected by a significant reduction. </w:t>
            </w:r>
            <w:r>
              <w:rPr>
                <w:rFonts w:ascii="Arial" w:hAnsi="Arial" w:cs="Arial"/>
                <w:b/>
                <w:bCs/>
                <w:sz w:val="22"/>
                <w:szCs w:val="22"/>
              </w:rPr>
              <w:t xml:space="preserve"> Action - Clerk</w:t>
            </w:r>
          </w:p>
        </w:tc>
      </w:tr>
      <w:tr w:rsidR="009D0092" w:rsidRPr="00105DDE" w:rsidTr="007223F7">
        <w:trPr>
          <w:trHeight w:val="260"/>
        </w:trPr>
        <w:tc>
          <w:tcPr>
            <w:tcW w:w="710" w:type="dxa"/>
          </w:tcPr>
          <w:p w:rsidR="009D0092" w:rsidRDefault="009D0092" w:rsidP="009D0092">
            <w:pPr>
              <w:jc w:val="both"/>
              <w:rPr>
                <w:rFonts w:ascii="Arial" w:hAnsi="Arial" w:cs="Arial"/>
                <w:b/>
                <w:bCs/>
                <w:sz w:val="22"/>
                <w:szCs w:val="22"/>
              </w:rPr>
            </w:pPr>
          </w:p>
          <w:p w:rsidR="009D0092" w:rsidRPr="00105DDE" w:rsidRDefault="009D0092" w:rsidP="009D0092">
            <w:pPr>
              <w:jc w:val="both"/>
              <w:rPr>
                <w:rFonts w:ascii="Arial" w:hAnsi="Arial" w:cs="Arial"/>
                <w:b/>
                <w:bCs/>
                <w:sz w:val="22"/>
                <w:szCs w:val="22"/>
              </w:rPr>
            </w:pPr>
            <w:r>
              <w:rPr>
                <w:rFonts w:ascii="Arial" w:hAnsi="Arial" w:cs="Arial"/>
                <w:b/>
                <w:bCs/>
                <w:sz w:val="22"/>
                <w:szCs w:val="22"/>
              </w:rPr>
              <w:t>07.</w:t>
            </w:r>
          </w:p>
        </w:tc>
        <w:tc>
          <w:tcPr>
            <w:tcW w:w="9355" w:type="dxa"/>
            <w:gridSpan w:val="2"/>
          </w:tcPr>
          <w:p w:rsidR="009D0092" w:rsidRDefault="009D0092" w:rsidP="009D0092">
            <w:pPr>
              <w:tabs>
                <w:tab w:val="left" w:pos="3810"/>
              </w:tabs>
              <w:ind w:left="11" w:right="57"/>
              <w:jc w:val="both"/>
              <w:rPr>
                <w:rFonts w:ascii="Arial" w:hAnsi="Arial" w:cs="Arial"/>
                <w:b/>
                <w:bCs/>
                <w:sz w:val="22"/>
                <w:szCs w:val="22"/>
              </w:rPr>
            </w:pPr>
          </w:p>
          <w:p w:rsidR="009D0092" w:rsidRDefault="009D0092" w:rsidP="009D0092">
            <w:pPr>
              <w:tabs>
                <w:tab w:val="left" w:pos="3810"/>
              </w:tabs>
              <w:ind w:left="11" w:right="57"/>
              <w:jc w:val="both"/>
              <w:rPr>
                <w:rFonts w:ascii="Arial" w:hAnsi="Arial" w:cs="Arial"/>
                <w:b/>
                <w:bCs/>
                <w:sz w:val="22"/>
                <w:szCs w:val="22"/>
              </w:rPr>
            </w:pPr>
            <w:r w:rsidRPr="00105DDE">
              <w:rPr>
                <w:rFonts w:ascii="Arial" w:hAnsi="Arial" w:cs="Arial"/>
                <w:b/>
                <w:bCs/>
                <w:sz w:val="22"/>
                <w:szCs w:val="22"/>
              </w:rPr>
              <w:t>FINANCE MATTERS</w:t>
            </w:r>
            <w:r>
              <w:rPr>
                <w:rFonts w:ascii="Arial" w:hAnsi="Arial" w:cs="Arial"/>
                <w:b/>
                <w:bCs/>
                <w:sz w:val="22"/>
                <w:szCs w:val="22"/>
              </w:rPr>
              <w:tab/>
            </w:r>
          </w:p>
          <w:p w:rsidR="009D0092" w:rsidRDefault="00FF2855" w:rsidP="009D0092">
            <w:pPr>
              <w:jc w:val="both"/>
              <w:rPr>
                <w:rFonts w:ascii="Arial" w:hAnsi="Arial" w:cs="Arial"/>
                <w:bCs/>
                <w:sz w:val="22"/>
                <w:szCs w:val="22"/>
              </w:rPr>
            </w:pPr>
            <w:r>
              <w:rPr>
                <w:rFonts w:ascii="Arial" w:hAnsi="Arial" w:cs="Arial"/>
                <w:bCs/>
                <w:sz w:val="22"/>
                <w:szCs w:val="22"/>
              </w:rPr>
              <w:t xml:space="preserve"> </w:t>
            </w:r>
          </w:p>
        </w:tc>
      </w:tr>
      <w:tr w:rsidR="009D0092" w:rsidRPr="00105DDE" w:rsidTr="007223F7">
        <w:trPr>
          <w:trHeight w:val="360"/>
        </w:trPr>
        <w:tc>
          <w:tcPr>
            <w:tcW w:w="710" w:type="dxa"/>
          </w:tcPr>
          <w:p w:rsidR="009D0092" w:rsidRPr="00105DDE" w:rsidRDefault="009D0092" w:rsidP="009D0092">
            <w:pPr>
              <w:jc w:val="both"/>
              <w:rPr>
                <w:rFonts w:ascii="Arial" w:hAnsi="Arial" w:cs="Arial"/>
                <w:b/>
                <w:bCs/>
                <w:sz w:val="22"/>
                <w:szCs w:val="22"/>
              </w:rPr>
            </w:pPr>
          </w:p>
        </w:tc>
        <w:tc>
          <w:tcPr>
            <w:tcW w:w="9355" w:type="dxa"/>
            <w:gridSpan w:val="2"/>
          </w:tcPr>
          <w:p w:rsidR="009D0092" w:rsidRDefault="009D0092" w:rsidP="0099433A">
            <w:pPr>
              <w:pStyle w:val="ListParagraph"/>
              <w:keepNext/>
              <w:keepLines/>
              <w:numPr>
                <w:ilvl w:val="0"/>
                <w:numId w:val="41"/>
              </w:numPr>
              <w:rPr>
                <w:rFonts w:ascii="Arial" w:hAnsi="Arial" w:cs="Arial"/>
                <w:bCs/>
                <w:sz w:val="22"/>
                <w:szCs w:val="22"/>
              </w:rPr>
            </w:pPr>
            <w:r w:rsidRPr="00105DDE">
              <w:rPr>
                <w:rFonts w:ascii="Arial" w:hAnsi="Arial" w:cs="Arial"/>
                <w:bCs/>
                <w:sz w:val="22"/>
                <w:szCs w:val="22"/>
              </w:rPr>
              <w:t>To note following receipts in</w:t>
            </w:r>
            <w:r w:rsidR="00E06A92">
              <w:rPr>
                <w:rFonts w:ascii="Arial" w:hAnsi="Arial" w:cs="Arial"/>
                <w:bCs/>
                <w:sz w:val="22"/>
                <w:szCs w:val="22"/>
              </w:rPr>
              <w:t xml:space="preserve"> </w:t>
            </w:r>
            <w:r w:rsidR="00BB6F2B">
              <w:rPr>
                <w:rFonts w:ascii="Arial" w:hAnsi="Arial" w:cs="Arial"/>
                <w:bCs/>
                <w:sz w:val="22"/>
                <w:szCs w:val="22"/>
              </w:rPr>
              <w:t>March</w:t>
            </w:r>
            <w:r w:rsidR="00E06A92">
              <w:rPr>
                <w:rFonts w:ascii="Arial" w:hAnsi="Arial" w:cs="Arial"/>
                <w:bCs/>
                <w:sz w:val="22"/>
                <w:szCs w:val="22"/>
              </w:rPr>
              <w:t>/April</w:t>
            </w:r>
          </w:p>
          <w:p w:rsidR="0099433A" w:rsidRPr="00435277" w:rsidRDefault="0099433A" w:rsidP="0099433A">
            <w:pPr>
              <w:pStyle w:val="ListParagraph"/>
              <w:keepNext/>
              <w:keepLines/>
              <w:ind w:left="1110"/>
              <w:rPr>
                <w:rFonts w:ascii="Arial" w:hAnsi="Arial" w:cs="Arial"/>
                <w:b/>
                <w:sz w:val="22"/>
                <w:szCs w:val="22"/>
              </w:rPr>
            </w:pPr>
          </w:p>
        </w:tc>
      </w:tr>
      <w:tr w:rsidR="009D0092" w:rsidRPr="00105DDE" w:rsidTr="007223F7">
        <w:trPr>
          <w:trHeight w:val="308"/>
        </w:trPr>
        <w:tc>
          <w:tcPr>
            <w:tcW w:w="710" w:type="dxa"/>
            <w:tcBorders>
              <w:right w:val="single" w:sz="4" w:space="0" w:color="auto"/>
            </w:tcBorders>
          </w:tcPr>
          <w:p w:rsidR="009D0092" w:rsidRPr="00105DDE" w:rsidRDefault="009D0092" w:rsidP="009D0092">
            <w:pPr>
              <w:jc w:val="both"/>
              <w:rPr>
                <w:rFonts w:ascii="Arial" w:hAnsi="Arial" w:cs="Arial"/>
                <w:b/>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4472C4" w:themeFill="accent5"/>
          </w:tcPr>
          <w:p w:rsidR="009D0092" w:rsidRPr="00487E20" w:rsidRDefault="009D0092" w:rsidP="009D0092">
            <w:pPr>
              <w:outlineLvl w:val="0"/>
              <w:rPr>
                <w:rFonts w:ascii="Arial" w:hAnsi="Arial" w:cs="Arial"/>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0070C0"/>
          </w:tcPr>
          <w:p w:rsidR="009D0092" w:rsidRPr="004540A1" w:rsidRDefault="009D0092" w:rsidP="009D0092">
            <w:pPr>
              <w:outlineLvl w:val="0"/>
              <w:rPr>
                <w:rFonts w:ascii="Book Antiqua" w:hAnsi="Book Antiqua" w:cs="Arial"/>
                <w:sz w:val="22"/>
                <w:szCs w:val="22"/>
              </w:rPr>
            </w:pPr>
            <w:r w:rsidRPr="00105DDE">
              <w:rPr>
                <w:rFonts w:ascii="Arial" w:hAnsi="Arial" w:cs="Arial"/>
                <w:b/>
                <w:sz w:val="22"/>
                <w:szCs w:val="22"/>
              </w:rPr>
              <w:t xml:space="preserve">        £</w:t>
            </w:r>
          </w:p>
        </w:tc>
      </w:tr>
      <w:tr w:rsidR="009D0092" w:rsidRPr="00105DDE" w:rsidTr="007223F7">
        <w:trPr>
          <w:trHeight w:val="435"/>
        </w:trPr>
        <w:tc>
          <w:tcPr>
            <w:tcW w:w="710" w:type="dxa"/>
            <w:tcBorders>
              <w:right w:val="single" w:sz="4" w:space="0" w:color="auto"/>
            </w:tcBorders>
          </w:tcPr>
          <w:p w:rsidR="009D0092" w:rsidRPr="00105DDE" w:rsidRDefault="009D0092"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9D0092" w:rsidRPr="00487E20" w:rsidRDefault="00BB6F2B" w:rsidP="009D0092">
            <w:pPr>
              <w:ind w:right="227"/>
              <w:outlineLvl w:val="0"/>
              <w:rPr>
                <w:rFonts w:ascii="Arial" w:hAnsi="Arial" w:cs="Arial"/>
                <w:sz w:val="22"/>
                <w:szCs w:val="22"/>
              </w:rPr>
            </w:pPr>
            <w:r>
              <w:rPr>
                <w:rFonts w:ascii="Arial" w:hAnsi="Arial" w:cs="Arial"/>
                <w:sz w:val="22"/>
                <w:szCs w:val="22"/>
              </w:rPr>
              <w:t>None</w:t>
            </w:r>
          </w:p>
        </w:tc>
        <w:tc>
          <w:tcPr>
            <w:tcW w:w="1575" w:type="dxa"/>
            <w:tcBorders>
              <w:top w:val="single" w:sz="4" w:space="0" w:color="auto"/>
              <w:left w:val="single" w:sz="4" w:space="0" w:color="auto"/>
              <w:bottom w:val="single" w:sz="4" w:space="0" w:color="auto"/>
              <w:right w:val="single" w:sz="4" w:space="0" w:color="auto"/>
            </w:tcBorders>
          </w:tcPr>
          <w:p w:rsidR="009D0092" w:rsidRDefault="009D0092" w:rsidP="00AA7DD2">
            <w:pPr>
              <w:tabs>
                <w:tab w:val="decimal" w:pos="623"/>
              </w:tabs>
              <w:ind w:right="227"/>
              <w:outlineLvl w:val="0"/>
              <w:rPr>
                <w:rFonts w:ascii="Arial" w:hAnsi="Arial" w:cs="Arial"/>
                <w:sz w:val="22"/>
                <w:szCs w:val="22"/>
              </w:rPr>
            </w:pPr>
          </w:p>
          <w:p w:rsidR="009D0092" w:rsidRPr="007469C1" w:rsidRDefault="009D0092" w:rsidP="009D0092">
            <w:pPr>
              <w:tabs>
                <w:tab w:val="decimal" w:pos="623"/>
              </w:tabs>
              <w:ind w:right="227"/>
              <w:jc w:val="center"/>
              <w:outlineLvl w:val="0"/>
              <w:rPr>
                <w:rFonts w:ascii="Arial" w:hAnsi="Arial" w:cs="Arial"/>
                <w:sz w:val="22"/>
                <w:szCs w:val="22"/>
              </w:rPr>
            </w:pPr>
          </w:p>
        </w:tc>
      </w:tr>
      <w:tr w:rsidR="009D0092" w:rsidRPr="00105DDE" w:rsidTr="007223F7">
        <w:trPr>
          <w:trHeight w:val="410"/>
        </w:trPr>
        <w:tc>
          <w:tcPr>
            <w:tcW w:w="710" w:type="dxa"/>
          </w:tcPr>
          <w:p w:rsidR="009D0092" w:rsidRPr="00105DDE" w:rsidRDefault="009D0092" w:rsidP="009D0092">
            <w:pPr>
              <w:jc w:val="both"/>
              <w:rPr>
                <w:rFonts w:ascii="Arial" w:hAnsi="Arial" w:cs="Arial"/>
                <w:bCs/>
                <w:sz w:val="22"/>
                <w:szCs w:val="22"/>
              </w:rPr>
            </w:pPr>
          </w:p>
        </w:tc>
        <w:tc>
          <w:tcPr>
            <w:tcW w:w="7780" w:type="dxa"/>
          </w:tcPr>
          <w:p w:rsidR="009D0092" w:rsidRPr="00435277" w:rsidRDefault="009D0092" w:rsidP="009D0092">
            <w:pPr>
              <w:pStyle w:val="ListParagraph"/>
              <w:keepNext/>
              <w:keepLines/>
              <w:rPr>
                <w:rFonts w:ascii="Arial" w:hAnsi="Arial" w:cs="Arial"/>
                <w:b/>
                <w:sz w:val="22"/>
                <w:szCs w:val="22"/>
              </w:rPr>
            </w:pPr>
            <w:r w:rsidRPr="00105DDE">
              <w:rPr>
                <w:rFonts w:ascii="Arial" w:hAnsi="Arial" w:cs="Arial"/>
                <w:bCs/>
                <w:sz w:val="22"/>
                <w:szCs w:val="22"/>
              </w:rPr>
              <w:t>(</w:t>
            </w:r>
            <w:r>
              <w:rPr>
                <w:rFonts w:ascii="Arial" w:hAnsi="Arial" w:cs="Arial"/>
                <w:bCs/>
                <w:sz w:val="22"/>
                <w:szCs w:val="22"/>
              </w:rPr>
              <w:t>b</w:t>
            </w:r>
            <w:r w:rsidRPr="00105DDE">
              <w:rPr>
                <w:rFonts w:ascii="Arial" w:hAnsi="Arial" w:cs="Arial"/>
                <w:bCs/>
                <w:sz w:val="22"/>
                <w:szCs w:val="22"/>
              </w:rPr>
              <w:t xml:space="preserve">)  To </w:t>
            </w:r>
            <w:r>
              <w:rPr>
                <w:rFonts w:ascii="Arial" w:hAnsi="Arial" w:cs="Arial"/>
                <w:bCs/>
                <w:sz w:val="22"/>
                <w:szCs w:val="22"/>
              </w:rPr>
              <w:t>authorise the</w:t>
            </w:r>
            <w:r w:rsidRPr="00105DDE">
              <w:rPr>
                <w:rFonts w:ascii="Arial" w:hAnsi="Arial" w:cs="Arial"/>
                <w:bCs/>
                <w:sz w:val="22"/>
                <w:szCs w:val="22"/>
              </w:rPr>
              <w:t xml:space="preserve"> following </w:t>
            </w:r>
            <w:r>
              <w:rPr>
                <w:rFonts w:ascii="Arial" w:hAnsi="Arial" w:cs="Arial"/>
                <w:bCs/>
                <w:sz w:val="22"/>
                <w:szCs w:val="22"/>
              </w:rPr>
              <w:t>payments</w:t>
            </w:r>
            <w:r w:rsidR="00BB6F2B">
              <w:rPr>
                <w:rFonts w:ascii="Arial" w:hAnsi="Arial" w:cs="Arial"/>
                <w:bCs/>
                <w:sz w:val="22"/>
                <w:szCs w:val="22"/>
              </w:rPr>
              <w:t>.</w:t>
            </w:r>
          </w:p>
        </w:tc>
        <w:tc>
          <w:tcPr>
            <w:tcW w:w="1575" w:type="dxa"/>
            <w:tcBorders>
              <w:top w:val="single" w:sz="4" w:space="0" w:color="auto"/>
              <w:bottom w:val="single" w:sz="4" w:space="0" w:color="auto"/>
            </w:tcBorders>
          </w:tcPr>
          <w:p w:rsidR="009D0092" w:rsidRPr="004540A1" w:rsidRDefault="009D0092" w:rsidP="009D0092">
            <w:pPr>
              <w:jc w:val="both"/>
              <w:rPr>
                <w:rFonts w:ascii="Book Antiqua" w:hAnsi="Book Antiqua" w:cs="Arial"/>
                <w:sz w:val="22"/>
                <w:szCs w:val="22"/>
              </w:rPr>
            </w:pPr>
            <w:r>
              <w:rPr>
                <w:rFonts w:ascii="Book Antiqua" w:hAnsi="Book Antiqua" w:cs="Arial"/>
                <w:sz w:val="22"/>
                <w:szCs w:val="22"/>
              </w:rPr>
              <w:t xml:space="preserve">      </w:t>
            </w:r>
          </w:p>
        </w:tc>
      </w:tr>
      <w:tr w:rsidR="009D0092" w:rsidRPr="00105DDE" w:rsidTr="007223F7">
        <w:trPr>
          <w:trHeight w:val="412"/>
        </w:trPr>
        <w:tc>
          <w:tcPr>
            <w:tcW w:w="710" w:type="dxa"/>
            <w:tcBorders>
              <w:right w:val="single" w:sz="4" w:space="0" w:color="auto"/>
            </w:tcBorders>
          </w:tcPr>
          <w:p w:rsidR="009D0092" w:rsidRPr="00105DDE" w:rsidRDefault="009D0092" w:rsidP="009D0092">
            <w:pPr>
              <w:jc w:val="both"/>
              <w:rPr>
                <w:rFonts w:ascii="Arial" w:hAnsi="Arial" w:cs="Arial"/>
                <w:b/>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4472C4" w:themeFill="accent5"/>
          </w:tcPr>
          <w:p w:rsidR="009D0092" w:rsidRPr="00487E20" w:rsidRDefault="009D0092" w:rsidP="009D0092">
            <w:pPr>
              <w:outlineLvl w:val="0"/>
              <w:rPr>
                <w:rFonts w:ascii="Arial" w:hAnsi="Arial" w:cs="Arial"/>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0070C0"/>
          </w:tcPr>
          <w:p w:rsidR="009D0092" w:rsidRPr="004540A1" w:rsidRDefault="009D0092" w:rsidP="009D0092">
            <w:pPr>
              <w:outlineLvl w:val="0"/>
              <w:rPr>
                <w:rFonts w:ascii="Book Antiqua" w:hAnsi="Book Antiqua" w:cs="Arial"/>
                <w:sz w:val="22"/>
                <w:szCs w:val="22"/>
              </w:rPr>
            </w:pPr>
            <w:r w:rsidRPr="00105DDE">
              <w:rPr>
                <w:rFonts w:ascii="Arial" w:hAnsi="Arial" w:cs="Arial"/>
                <w:b/>
                <w:sz w:val="22"/>
                <w:szCs w:val="22"/>
              </w:rPr>
              <w:t xml:space="preserve">        £</w:t>
            </w:r>
          </w:p>
        </w:tc>
      </w:tr>
      <w:tr w:rsidR="009D0092" w:rsidRPr="00105DDE" w:rsidTr="007223F7">
        <w:trPr>
          <w:trHeight w:val="435"/>
        </w:trPr>
        <w:tc>
          <w:tcPr>
            <w:tcW w:w="710" w:type="dxa"/>
            <w:tcBorders>
              <w:right w:val="single" w:sz="4" w:space="0" w:color="auto"/>
            </w:tcBorders>
          </w:tcPr>
          <w:p w:rsidR="009D0092" w:rsidRPr="00105DDE" w:rsidRDefault="009D0092"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9D0092" w:rsidRPr="00487E20" w:rsidRDefault="004F748C" w:rsidP="00CD495E">
            <w:pPr>
              <w:ind w:right="227"/>
              <w:outlineLvl w:val="0"/>
              <w:rPr>
                <w:rFonts w:ascii="Arial" w:hAnsi="Arial" w:cs="Arial"/>
                <w:sz w:val="22"/>
                <w:szCs w:val="22"/>
              </w:rPr>
            </w:pPr>
            <w:r>
              <w:rPr>
                <w:rFonts w:ascii="Arial" w:hAnsi="Arial" w:cs="Arial"/>
                <w:sz w:val="22"/>
                <w:szCs w:val="22"/>
              </w:rPr>
              <w:t>East Anglian Air Ambulance – S1</w:t>
            </w:r>
            <w:r w:rsidR="00AF35F2">
              <w:rPr>
                <w:rFonts w:ascii="Arial" w:hAnsi="Arial" w:cs="Arial"/>
                <w:sz w:val="22"/>
                <w:szCs w:val="22"/>
              </w:rPr>
              <w:t>37 D</w:t>
            </w:r>
            <w:r>
              <w:rPr>
                <w:rFonts w:ascii="Arial" w:hAnsi="Arial" w:cs="Arial"/>
                <w:sz w:val="22"/>
                <w:szCs w:val="22"/>
              </w:rPr>
              <w:t>onation</w:t>
            </w:r>
            <w:r w:rsidR="00AF35F2">
              <w:rPr>
                <w:rFonts w:ascii="Arial" w:hAnsi="Arial" w:cs="Arial"/>
                <w:sz w:val="22"/>
                <w:szCs w:val="22"/>
              </w:rPr>
              <w:t>.</w:t>
            </w:r>
          </w:p>
        </w:tc>
        <w:tc>
          <w:tcPr>
            <w:tcW w:w="1575" w:type="dxa"/>
            <w:tcBorders>
              <w:top w:val="single" w:sz="4" w:space="0" w:color="auto"/>
              <w:left w:val="single" w:sz="4" w:space="0" w:color="auto"/>
              <w:bottom w:val="single" w:sz="4" w:space="0" w:color="auto"/>
              <w:right w:val="single" w:sz="4" w:space="0" w:color="auto"/>
            </w:tcBorders>
          </w:tcPr>
          <w:p w:rsidR="009D0092" w:rsidRPr="007469C1" w:rsidRDefault="00AF35F2" w:rsidP="00AF35F2">
            <w:pPr>
              <w:tabs>
                <w:tab w:val="left" w:pos="480"/>
                <w:tab w:val="decimal" w:pos="617"/>
              </w:tabs>
              <w:ind w:right="227"/>
              <w:outlineLvl w:val="0"/>
              <w:rPr>
                <w:rFonts w:ascii="Arial" w:hAnsi="Arial" w:cs="Arial"/>
                <w:sz w:val="22"/>
                <w:szCs w:val="22"/>
              </w:rPr>
            </w:pPr>
            <w:r>
              <w:rPr>
                <w:rFonts w:ascii="Arial" w:hAnsi="Arial" w:cs="Arial"/>
                <w:sz w:val="22"/>
                <w:szCs w:val="22"/>
              </w:rPr>
              <w:t xml:space="preserve">       75.00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MAGPAS – S137 Donation</w:t>
            </w:r>
            <w:r w:rsidR="00AF35F2">
              <w:rPr>
                <w:rFonts w:ascii="Arial" w:hAnsi="Arial" w:cs="Arial"/>
                <w:sz w:val="22"/>
                <w:szCs w:val="22"/>
              </w:rPr>
              <w:t>.</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75.00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 xml:space="preserve">P Tweedie (About Ashley) </w:t>
            </w:r>
            <w:r w:rsidR="00486DAD">
              <w:rPr>
                <w:rFonts w:ascii="Arial" w:hAnsi="Arial" w:cs="Arial"/>
                <w:sz w:val="22"/>
                <w:szCs w:val="22"/>
              </w:rPr>
              <w:t xml:space="preserve">- </w:t>
            </w:r>
            <w:r>
              <w:rPr>
                <w:rFonts w:ascii="Arial" w:hAnsi="Arial" w:cs="Arial"/>
                <w:sz w:val="22"/>
                <w:szCs w:val="22"/>
              </w:rPr>
              <w:t>S137 Donation</w:t>
            </w:r>
            <w:r w:rsidR="00AF35F2">
              <w:rPr>
                <w:rFonts w:ascii="Arial" w:hAnsi="Arial" w:cs="Arial"/>
                <w:sz w:val="22"/>
                <w:szCs w:val="22"/>
              </w:rPr>
              <w:t>.</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75.00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 xml:space="preserve">Ashley Pavilion Trust – </w:t>
            </w:r>
            <w:r w:rsidR="00486DAD">
              <w:rPr>
                <w:rFonts w:ascii="Arial" w:hAnsi="Arial" w:cs="Arial"/>
                <w:sz w:val="22"/>
                <w:szCs w:val="22"/>
              </w:rPr>
              <w:t>(</w:t>
            </w:r>
            <w:r>
              <w:rPr>
                <w:rFonts w:ascii="Arial" w:hAnsi="Arial" w:cs="Arial"/>
                <w:sz w:val="22"/>
                <w:szCs w:val="22"/>
              </w:rPr>
              <w:t>Warm Hub</w:t>
            </w:r>
            <w:r w:rsidR="00486DAD">
              <w:rPr>
                <w:rFonts w:ascii="Arial" w:hAnsi="Arial" w:cs="Arial"/>
                <w:sz w:val="22"/>
                <w:szCs w:val="22"/>
              </w:rPr>
              <w:t>) -</w:t>
            </w:r>
            <w:r>
              <w:rPr>
                <w:rFonts w:ascii="Arial" w:hAnsi="Arial" w:cs="Arial"/>
                <w:sz w:val="22"/>
                <w:szCs w:val="22"/>
              </w:rPr>
              <w:t xml:space="preserve"> S137 Donation.</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75.00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Gallagher Insurance – Annual Insurance Policy</w:t>
            </w:r>
            <w:r w:rsidR="00AF35F2">
              <w:rPr>
                <w:rFonts w:ascii="Arial" w:hAnsi="Arial" w:cs="Arial"/>
                <w:sz w:val="22"/>
                <w:szCs w:val="22"/>
              </w:rPr>
              <w:t>.</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892.07</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CAPALC – Annual membership renewal</w:t>
            </w:r>
            <w:r w:rsidR="00AF35F2">
              <w:rPr>
                <w:rFonts w:ascii="Arial" w:hAnsi="Arial" w:cs="Arial"/>
                <w:sz w:val="22"/>
                <w:szCs w:val="22"/>
              </w:rPr>
              <w:t>.</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367.55</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Kevin Dadds – Clerk</w:t>
            </w:r>
            <w:r w:rsidR="00737B7B">
              <w:rPr>
                <w:rFonts w:ascii="Arial" w:hAnsi="Arial" w:cs="Arial"/>
                <w:sz w:val="22"/>
                <w:szCs w:val="22"/>
              </w:rPr>
              <w:t>s</w:t>
            </w:r>
            <w:r>
              <w:rPr>
                <w:rFonts w:ascii="Arial" w:hAnsi="Arial" w:cs="Arial"/>
                <w:sz w:val="22"/>
                <w:szCs w:val="22"/>
              </w:rPr>
              <w:t xml:space="preserve"> Salary Jan </w:t>
            </w:r>
            <w:r w:rsidR="00AF35F2">
              <w:rPr>
                <w:rFonts w:ascii="Arial" w:hAnsi="Arial" w:cs="Arial"/>
                <w:sz w:val="22"/>
                <w:szCs w:val="22"/>
              </w:rPr>
              <w:t>–</w:t>
            </w:r>
            <w:r>
              <w:rPr>
                <w:rFonts w:ascii="Arial" w:hAnsi="Arial" w:cs="Arial"/>
                <w:sz w:val="22"/>
                <w:szCs w:val="22"/>
              </w:rPr>
              <w:t xml:space="preserve"> March</w:t>
            </w:r>
            <w:r w:rsidR="00AF35F2">
              <w:rPr>
                <w:rFonts w:ascii="Arial" w:hAnsi="Arial" w:cs="Arial"/>
                <w:sz w:val="22"/>
                <w:szCs w:val="22"/>
              </w:rPr>
              <w:t>.</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1,330.17</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HMRC – PAYE on C</w:t>
            </w:r>
            <w:r w:rsidR="00AF35F2">
              <w:rPr>
                <w:rFonts w:ascii="Arial" w:hAnsi="Arial" w:cs="Arial"/>
                <w:sz w:val="22"/>
                <w:szCs w:val="22"/>
              </w:rPr>
              <w:t xml:space="preserve">lerks Salary Jan – </w:t>
            </w:r>
            <w:r>
              <w:rPr>
                <w:rFonts w:ascii="Arial" w:hAnsi="Arial" w:cs="Arial"/>
                <w:sz w:val="22"/>
                <w:szCs w:val="22"/>
              </w:rPr>
              <w:t>March</w:t>
            </w:r>
            <w:r w:rsidR="00AF35F2">
              <w:rPr>
                <w:rFonts w:ascii="Arial" w:hAnsi="Arial" w:cs="Arial"/>
                <w:sz w:val="22"/>
                <w:szCs w:val="22"/>
              </w:rPr>
              <w:t>.</w:t>
            </w:r>
          </w:p>
          <w:p w:rsidR="004F748C" w:rsidRDefault="004F748C" w:rsidP="00CD495E">
            <w:pPr>
              <w:ind w:right="227"/>
              <w:outlineLvl w:val="0"/>
              <w:rPr>
                <w:rFonts w:ascii="Arial" w:hAnsi="Arial" w:cs="Arial"/>
                <w:sz w:val="22"/>
                <w:szCs w:val="22"/>
              </w:rPr>
            </w:pP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332.40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4F748C" w:rsidP="00CD495E">
            <w:pPr>
              <w:ind w:right="227"/>
              <w:outlineLvl w:val="0"/>
              <w:rPr>
                <w:rFonts w:ascii="Arial" w:hAnsi="Arial" w:cs="Arial"/>
                <w:sz w:val="22"/>
                <w:szCs w:val="22"/>
              </w:rPr>
            </w:pPr>
            <w:r>
              <w:rPr>
                <w:rFonts w:ascii="Arial" w:hAnsi="Arial" w:cs="Arial"/>
                <w:sz w:val="22"/>
                <w:szCs w:val="22"/>
              </w:rPr>
              <w:t>Kevin Dadds – Clerk Expenses</w:t>
            </w:r>
            <w:r w:rsidR="00AF35F2">
              <w:rPr>
                <w:rFonts w:ascii="Arial" w:hAnsi="Arial" w:cs="Arial"/>
                <w:sz w:val="22"/>
                <w:szCs w:val="22"/>
              </w:rPr>
              <w:t xml:space="preserve"> Jan – March (working from home allowance and consumables).</w:t>
            </w:r>
          </w:p>
          <w:p w:rsidR="00757047" w:rsidRDefault="00757047" w:rsidP="00CD495E">
            <w:pPr>
              <w:ind w:right="227"/>
              <w:outlineLvl w:val="0"/>
              <w:rPr>
                <w:rFonts w:ascii="Arial" w:hAnsi="Arial" w:cs="Arial"/>
                <w:sz w:val="22"/>
                <w:szCs w:val="22"/>
              </w:rPr>
            </w:pP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126.00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AF35F2" w:rsidP="00CD495E">
            <w:pPr>
              <w:ind w:right="227"/>
              <w:outlineLvl w:val="0"/>
              <w:rPr>
                <w:rFonts w:ascii="Arial" w:hAnsi="Arial" w:cs="Arial"/>
                <w:sz w:val="22"/>
                <w:szCs w:val="22"/>
              </w:rPr>
            </w:pPr>
            <w:r>
              <w:rPr>
                <w:rFonts w:ascii="Arial" w:hAnsi="Arial" w:cs="Arial"/>
                <w:sz w:val="22"/>
                <w:szCs w:val="22"/>
              </w:rPr>
              <w:t>Kevin Dadds – Re-imbursement for credit card payment for skip at pond.</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235.00</w:t>
            </w:r>
          </w:p>
        </w:tc>
      </w:tr>
      <w:tr w:rsidR="004F748C" w:rsidRPr="00105DDE" w:rsidTr="007223F7">
        <w:trPr>
          <w:trHeight w:val="435"/>
        </w:trPr>
        <w:tc>
          <w:tcPr>
            <w:tcW w:w="710" w:type="dxa"/>
            <w:tcBorders>
              <w:right w:val="single" w:sz="4" w:space="0" w:color="auto"/>
            </w:tcBorders>
          </w:tcPr>
          <w:p w:rsidR="004F748C" w:rsidRPr="00105DDE" w:rsidRDefault="004F748C" w:rsidP="009D009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4F748C" w:rsidRDefault="00AF35F2" w:rsidP="00CD495E">
            <w:pPr>
              <w:ind w:right="227"/>
              <w:outlineLvl w:val="0"/>
              <w:rPr>
                <w:rFonts w:ascii="Arial" w:hAnsi="Arial" w:cs="Arial"/>
                <w:sz w:val="22"/>
                <w:szCs w:val="22"/>
              </w:rPr>
            </w:pPr>
            <w:r>
              <w:rPr>
                <w:rFonts w:ascii="Arial" w:hAnsi="Arial" w:cs="Arial"/>
                <w:sz w:val="22"/>
                <w:szCs w:val="22"/>
              </w:rPr>
              <w:t>McGregor Services – Grass Cutting March.</w:t>
            </w:r>
          </w:p>
        </w:tc>
        <w:tc>
          <w:tcPr>
            <w:tcW w:w="1575" w:type="dxa"/>
            <w:tcBorders>
              <w:top w:val="single" w:sz="4" w:space="0" w:color="auto"/>
              <w:left w:val="single" w:sz="4" w:space="0" w:color="auto"/>
              <w:bottom w:val="single" w:sz="4" w:space="0" w:color="auto"/>
              <w:right w:val="single" w:sz="4" w:space="0" w:color="auto"/>
            </w:tcBorders>
          </w:tcPr>
          <w:p w:rsidR="004F748C" w:rsidRDefault="00AF35F2" w:rsidP="009D0092">
            <w:pPr>
              <w:tabs>
                <w:tab w:val="decimal" w:pos="617"/>
              </w:tabs>
              <w:ind w:right="227"/>
              <w:jc w:val="center"/>
              <w:outlineLvl w:val="0"/>
              <w:rPr>
                <w:rFonts w:ascii="Arial" w:hAnsi="Arial" w:cs="Arial"/>
                <w:sz w:val="22"/>
                <w:szCs w:val="22"/>
              </w:rPr>
            </w:pPr>
            <w:r>
              <w:rPr>
                <w:rFonts w:ascii="Arial" w:hAnsi="Arial" w:cs="Arial"/>
                <w:sz w:val="22"/>
                <w:szCs w:val="22"/>
              </w:rPr>
              <w:t>294.00</w:t>
            </w:r>
          </w:p>
        </w:tc>
      </w:tr>
      <w:tr w:rsidR="00AF35F2" w:rsidRPr="00105DDE" w:rsidTr="007223F7">
        <w:trPr>
          <w:trHeight w:val="435"/>
        </w:trPr>
        <w:tc>
          <w:tcPr>
            <w:tcW w:w="710" w:type="dxa"/>
            <w:tcBorders>
              <w:right w:val="single" w:sz="4" w:space="0" w:color="auto"/>
            </w:tcBorders>
          </w:tcPr>
          <w:p w:rsidR="00AF35F2" w:rsidRPr="00105DDE" w:rsidRDefault="00AF35F2" w:rsidP="00AF35F2">
            <w:pPr>
              <w:jc w:val="both"/>
              <w:rPr>
                <w:rFonts w:ascii="Arial" w:hAnsi="Arial" w:cs="Arial"/>
                <w:bCs/>
                <w:sz w:val="22"/>
                <w:szCs w:val="22"/>
              </w:rPr>
            </w:pPr>
          </w:p>
        </w:tc>
        <w:tc>
          <w:tcPr>
            <w:tcW w:w="7780" w:type="dxa"/>
            <w:tcBorders>
              <w:top w:val="single" w:sz="4" w:space="0" w:color="auto"/>
              <w:left w:val="single" w:sz="4" w:space="0" w:color="auto"/>
              <w:bottom w:val="single" w:sz="4" w:space="0" w:color="auto"/>
              <w:right w:val="single" w:sz="4" w:space="0" w:color="auto"/>
            </w:tcBorders>
            <w:shd w:val="clear" w:color="auto" w:fill="auto"/>
          </w:tcPr>
          <w:p w:rsidR="00AF35F2" w:rsidRDefault="00AF35F2" w:rsidP="00AF35F2">
            <w:pPr>
              <w:ind w:right="227"/>
              <w:outlineLvl w:val="0"/>
              <w:rPr>
                <w:rFonts w:ascii="Arial" w:hAnsi="Arial" w:cs="Arial"/>
                <w:sz w:val="22"/>
                <w:szCs w:val="22"/>
              </w:rPr>
            </w:pPr>
            <w:r>
              <w:rPr>
                <w:rFonts w:ascii="Arial" w:hAnsi="Arial" w:cs="Arial"/>
                <w:sz w:val="22"/>
                <w:szCs w:val="22"/>
              </w:rPr>
              <w:t>Fenland Leisure Products Ltd – New seesaw for Play Area.</w:t>
            </w:r>
          </w:p>
        </w:tc>
        <w:tc>
          <w:tcPr>
            <w:tcW w:w="1575" w:type="dxa"/>
            <w:tcBorders>
              <w:top w:val="single" w:sz="4" w:space="0" w:color="auto"/>
              <w:left w:val="single" w:sz="4" w:space="0" w:color="auto"/>
              <w:bottom w:val="single" w:sz="4" w:space="0" w:color="auto"/>
              <w:right w:val="single" w:sz="4" w:space="0" w:color="auto"/>
            </w:tcBorders>
          </w:tcPr>
          <w:p w:rsidR="00AF35F2" w:rsidRDefault="00AF35F2" w:rsidP="00AF35F2">
            <w:pPr>
              <w:tabs>
                <w:tab w:val="decimal" w:pos="617"/>
              </w:tabs>
              <w:ind w:right="227"/>
              <w:jc w:val="center"/>
              <w:outlineLvl w:val="0"/>
              <w:rPr>
                <w:rFonts w:ascii="Arial" w:hAnsi="Arial" w:cs="Arial"/>
                <w:sz w:val="22"/>
                <w:szCs w:val="22"/>
              </w:rPr>
            </w:pPr>
            <w:r>
              <w:rPr>
                <w:rFonts w:ascii="Arial" w:hAnsi="Arial" w:cs="Arial"/>
                <w:sz w:val="22"/>
                <w:szCs w:val="22"/>
              </w:rPr>
              <w:t>8,594.40</w:t>
            </w:r>
          </w:p>
        </w:tc>
      </w:tr>
      <w:tr w:rsidR="00AF35F2" w:rsidRPr="00105DDE" w:rsidTr="00135D4B">
        <w:trPr>
          <w:trHeight w:val="398"/>
        </w:trPr>
        <w:tc>
          <w:tcPr>
            <w:tcW w:w="710" w:type="dxa"/>
          </w:tcPr>
          <w:p w:rsidR="00AF35F2" w:rsidRPr="00297120" w:rsidRDefault="00AF35F2" w:rsidP="00AF35F2">
            <w:pPr>
              <w:jc w:val="both"/>
              <w:rPr>
                <w:rFonts w:ascii="Arial" w:hAnsi="Arial" w:cs="Arial"/>
                <w:b/>
                <w:bCs/>
                <w:sz w:val="22"/>
                <w:szCs w:val="22"/>
              </w:rPr>
            </w:pPr>
          </w:p>
        </w:tc>
        <w:tc>
          <w:tcPr>
            <w:tcW w:w="9355" w:type="dxa"/>
            <w:gridSpan w:val="2"/>
          </w:tcPr>
          <w:p w:rsidR="00003E71" w:rsidRDefault="00003E71" w:rsidP="00AF35F2">
            <w:pPr>
              <w:jc w:val="both"/>
              <w:rPr>
                <w:rFonts w:ascii="Arial" w:hAnsi="Arial" w:cs="Arial"/>
                <w:sz w:val="22"/>
                <w:szCs w:val="22"/>
              </w:rPr>
            </w:pPr>
          </w:p>
          <w:p w:rsidR="00AF35F2" w:rsidRDefault="00003E71" w:rsidP="00003E71">
            <w:pPr>
              <w:pStyle w:val="ListParagraph"/>
              <w:numPr>
                <w:ilvl w:val="0"/>
                <w:numId w:val="40"/>
              </w:numPr>
              <w:jc w:val="both"/>
              <w:rPr>
                <w:rFonts w:ascii="Arial" w:hAnsi="Arial" w:cs="Arial"/>
                <w:sz w:val="22"/>
                <w:szCs w:val="22"/>
              </w:rPr>
            </w:pPr>
            <w:r w:rsidRPr="00003E71">
              <w:rPr>
                <w:rFonts w:ascii="Arial" w:hAnsi="Arial" w:cs="Arial"/>
                <w:sz w:val="22"/>
                <w:szCs w:val="22"/>
              </w:rPr>
              <w:t>Clerk</w:t>
            </w:r>
            <w:r>
              <w:rPr>
                <w:rFonts w:ascii="Arial" w:hAnsi="Arial" w:cs="Arial"/>
                <w:sz w:val="22"/>
                <w:szCs w:val="22"/>
              </w:rPr>
              <w:t xml:space="preserve"> presented the Responsible Financial Officers report for the financial year end 3</w:t>
            </w:r>
            <w:r w:rsidR="00167CB2">
              <w:rPr>
                <w:rFonts w:ascii="Arial" w:hAnsi="Arial" w:cs="Arial"/>
                <w:sz w:val="22"/>
                <w:szCs w:val="22"/>
              </w:rPr>
              <w:t>1</w:t>
            </w:r>
            <w:r>
              <w:rPr>
                <w:rFonts w:ascii="Arial" w:hAnsi="Arial" w:cs="Arial"/>
                <w:sz w:val="22"/>
                <w:szCs w:val="22"/>
              </w:rPr>
              <w:t>st March having circulated to Cllrs beforehand. Total income for the year was £24,815 with total expenditure of £33,659. The expenditure included both a new seesaw</w:t>
            </w:r>
            <w:r w:rsidR="00167CB2">
              <w:rPr>
                <w:rFonts w:ascii="Arial" w:hAnsi="Arial" w:cs="Arial"/>
                <w:sz w:val="22"/>
                <w:szCs w:val="22"/>
              </w:rPr>
              <w:t xml:space="preserve"> at £8,594 and notice Board £2,545 that were funded from CIL monies received in previous year. A full report will be given at the Annual Parish Meeting in May. Total Bank balances as at 31</w:t>
            </w:r>
            <w:r w:rsidR="00167CB2" w:rsidRPr="00167CB2">
              <w:rPr>
                <w:rFonts w:ascii="Arial" w:hAnsi="Arial" w:cs="Arial"/>
                <w:sz w:val="22"/>
                <w:szCs w:val="22"/>
                <w:vertAlign w:val="superscript"/>
              </w:rPr>
              <w:t>st</w:t>
            </w:r>
            <w:r w:rsidR="00167CB2">
              <w:rPr>
                <w:rFonts w:ascii="Arial" w:hAnsi="Arial" w:cs="Arial"/>
                <w:sz w:val="22"/>
                <w:szCs w:val="22"/>
              </w:rPr>
              <w:t xml:space="preserve"> March after adjustment for cheques not yet presented were £69,293.</w:t>
            </w:r>
          </w:p>
          <w:p w:rsidR="00167CB2" w:rsidRPr="00003E71" w:rsidRDefault="00167CB2" w:rsidP="00167CB2">
            <w:pPr>
              <w:pStyle w:val="ListParagraph"/>
              <w:ind w:left="502"/>
              <w:jc w:val="both"/>
              <w:rPr>
                <w:rFonts w:ascii="Arial" w:hAnsi="Arial" w:cs="Arial"/>
                <w:sz w:val="22"/>
                <w:szCs w:val="22"/>
              </w:rPr>
            </w:pPr>
          </w:p>
        </w:tc>
      </w:tr>
      <w:tr w:rsidR="00AF35F2" w:rsidRPr="00105DDE" w:rsidTr="007223F7">
        <w:trPr>
          <w:trHeight w:val="368"/>
        </w:trPr>
        <w:tc>
          <w:tcPr>
            <w:tcW w:w="710" w:type="dxa"/>
          </w:tcPr>
          <w:p w:rsidR="00AF35F2" w:rsidRDefault="00AF35F2" w:rsidP="00AF35F2">
            <w:pPr>
              <w:jc w:val="both"/>
              <w:rPr>
                <w:rFonts w:ascii="Arial" w:hAnsi="Arial" w:cs="Arial"/>
                <w:b/>
                <w:bCs/>
                <w:sz w:val="22"/>
                <w:szCs w:val="22"/>
              </w:rPr>
            </w:pPr>
            <w:r>
              <w:rPr>
                <w:rFonts w:ascii="Arial" w:hAnsi="Arial" w:cs="Arial"/>
                <w:b/>
                <w:bCs/>
                <w:sz w:val="22"/>
                <w:szCs w:val="22"/>
              </w:rPr>
              <w:t>08.</w:t>
            </w:r>
          </w:p>
        </w:tc>
        <w:tc>
          <w:tcPr>
            <w:tcW w:w="9355" w:type="dxa"/>
            <w:gridSpan w:val="2"/>
          </w:tcPr>
          <w:p w:rsidR="00AF35F2" w:rsidRDefault="00AF35F2" w:rsidP="00AF35F2">
            <w:pPr>
              <w:jc w:val="both"/>
              <w:rPr>
                <w:rFonts w:ascii="Arial" w:hAnsi="Arial" w:cs="Arial"/>
                <w:b/>
                <w:sz w:val="22"/>
                <w:szCs w:val="22"/>
              </w:rPr>
            </w:pPr>
            <w:r w:rsidRPr="00297120">
              <w:rPr>
                <w:rFonts w:ascii="Arial" w:hAnsi="Arial" w:cs="Arial"/>
                <w:b/>
                <w:sz w:val="22"/>
                <w:szCs w:val="22"/>
              </w:rPr>
              <w:t>PAVILION TRUST</w:t>
            </w:r>
          </w:p>
          <w:p w:rsidR="00AF35F2" w:rsidRDefault="00AF35F2" w:rsidP="00AF35F2">
            <w:pPr>
              <w:jc w:val="both"/>
              <w:rPr>
                <w:rFonts w:ascii="Arial" w:hAnsi="Arial" w:cs="Arial"/>
                <w:b/>
                <w:sz w:val="22"/>
                <w:szCs w:val="22"/>
              </w:rPr>
            </w:pPr>
          </w:p>
          <w:p w:rsidR="00AF35F2" w:rsidRDefault="00AF35F2" w:rsidP="008227A2">
            <w:pPr>
              <w:jc w:val="both"/>
              <w:rPr>
                <w:rFonts w:ascii="Arial" w:hAnsi="Arial" w:cs="Arial"/>
                <w:sz w:val="22"/>
                <w:szCs w:val="22"/>
              </w:rPr>
            </w:pPr>
            <w:r>
              <w:rPr>
                <w:rFonts w:ascii="Arial" w:hAnsi="Arial" w:cs="Arial"/>
                <w:sz w:val="22"/>
                <w:szCs w:val="22"/>
              </w:rPr>
              <w:t xml:space="preserve">Cllr Howell advised </w:t>
            </w:r>
            <w:r w:rsidR="008227A2">
              <w:rPr>
                <w:rFonts w:ascii="Arial" w:hAnsi="Arial" w:cs="Arial"/>
                <w:sz w:val="22"/>
                <w:szCs w:val="22"/>
              </w:rPr>
              <w:t>that there was no news from the landlord’s, although APT’s solicitors details had now been passed over to the Fairhaven’s solicitors.</w:t>
            </w:r>
          </w:p>
          <w:p w:rsidR="008227A2" w:rsidRPr="00135D4B" w:rsidRDefault="008227A2" w:rsidP="008227A2">
            <w:pPr>
              <w:jc w:val="both"/>
              <w:rPr>
                <w:rFonts w:ascii="Arial" w:hAnsi="Arial" w:cs="Arial"/>
                <w:sz w:val="22"/>
                <w:szCs w:val="22"/>
              </w:rPr>
            </w:pPr>
          </w:p>
        </w:tc>
      </w:tr>
      <w:tr w:rsidR="00AF35F2" w:rsidRPr="00105DDE" w:rsidTr="007223F7">
        <w:trPr>
          <w:trHeight w:val="716"/>
        </w:trPr>
        <w:tc>
          <w:tcPr>
            <w:tcW w:w="710" w:type="dxa"/>
          </w:tcPr>
          <w:p w:rsidR="00AF35F2" w:rsidRDefault="00AF35F2" w:rsidP="00AF35F2">
            <w:pPr>
              <w:ind w:right="-108"/>
              <w:jc w:val="both"/>
              <w:rPr>
                <w:rFonts w:ascii="Arial" w:hAnsi="Arial" w:cs="Arial"/>
                <w:b/>
                <w:bCs/>
                <w:sz w:val="22"/>
                <w:szCs w:val="22"/>
              </w:rPr>
            </w:pPr>
            <w:r>
              <w:rPr>
                <w:rFonts w:ascii="Arial" w:hAnsi="Arial" w:cs="Arial"/>
                <w:b/>
                <w:bCs/>
                <w:sz w:val="22"/>
                <w:szCs w:val="22"/>
              </w:rPr>
              <w:t>09.</w:t>
            </w:r>
          </w:p>
        </w:tc>
        <w:tc>
          <w:tcPr>
            <w:tcW w:w="9355" w:type="dxa"/>
            <w:gridSpan w:val="2"/>
          </w:tcPr>
          <w:p w:rsidR="00AF35F2" w:rsidRDefault="00AF35F2" w:rsidP="00AF35F2">
            <w:pPr>
              <w:rPr>
                <w:rFonts w:ascii="Arial" w:hAnsi="Arial" w:cs="Arial"/>
                <w:b/>
                <w:bCs/>
                <w:sz w:val="22"/>
                <w:szCs w:val="22"/>
              </w:rPr>
            </w:pPr>
            <w:r>
              <w:rPr>
                <w:rFonts w:ascii="Arial" w:hAnsi="Arial" w:cs="Arial"/>
                <w:b/>
                <w:bCs/>
                <w:sz w:val="22"/>
                <w:szCs w:val="22"/>
              </w:rPr>
              <w:t>WEBSITE</w:t>
            </w:r>
          </w:p>
          <w:p w:rsidR="00AF35F2" w:rsidRDefault="00AF35F2" w:rsidP="00AF35F2">
            <w:pPr>
              <w:rPr>
                <w:rFonts w:ascii="Arial" w:hAnsi="Arial" w:cs="Arial"/>
                <w:b/>
                <w:bCs/>
                <w:sz w:val="22"/>
                <w:szCs w:val="22"/>
              </w:rPr>
            </w:pPr>
          </w:p>
          <w:p w:rsidR="00AF35F2" w:rsidRDefault="008227A2" w:rsidP="008227A2">
            <w:pPr>
              <w:rPr>
                <w:rFonts w:ascii="Arial" w:hAnsi="Arial" w:cs="Arial"/>
                <w:bCs/>
                <w:sz w:val="22"/>
                <w:szCs w:val="22"/>
              </w:rPr>
            </w:pPr>
            <w:r>
              <w:rPr>
                <w:rFonts w:ascii="Arial" w:hAnsi="Arial" w:cs="Arial"/>
                <w:bCs/>
                <w:sz w:val="22"/>
                <w:szCs w:val="22"/>
              </w:rPr>
              <w:t>Dates for Chairman/Clerk to be given instruction on maintaining the site need to be agreed. The Chairman of APT is in touch with the website developer.</w:t>
            </w:r>
          </w:p>
          <w:p w:rsidR="008227A2" w:rsidRPr="00231CA4" w:rsidRDefault="008227A2" w:rsidP="008227A2">
            <w:pPr>
              <w:rPr>
                <w:rFonts w:ascii="Arial" w:hAnsi="Arial" w:cs="Arial"/>
                <w:bCs/>
                <w:sz w:val="22"/>
                <w:szCs w:val="22"/>
              </w:rPr>
            </w:pPr>
          </w:p>
        </w:tc>
      </w:tr>
      <w:tr w:rsidR="00AF35F2" w:rsidRPr="00105DDE" w:rsidTr="007223F7">
        <w:trPr>
          <w:trHeight w:val="368"/>
        </w:trPr>
        <w:tc>
          <w:tcPr>
            <w:tcW w:w="710" w:type="dxa"/>
          </w:tcPr>
          <w:p w:rsidR="00AF35F2" w:rsidRDefault="00AF35F2" w:rsidP="00AF35F2">
            <w:pPr>
              <w:ind w:right="-108"/>
              <w:jc w:val="both"/>
              <w:rPr>
                <w:rFonts w:ascii="Arial" w:hAnsi="Arial" w:cs="Arial"/>
                <w:b/>
                <w:bCs/>
                <w:sz w:val="22"/>
                <w:szCs w:val="22"/>
              </w:rPr>
            </w:pPr>
            <w:r>
              <w:rPr>
                <w:rFonts w:ascii="Arial" w:hAnsi="Arial" w:cs="Arial"/>
                <w:b/>
                <w:bCs/>
                <w:sz w:val="22"/>
                <w:szCs w:val="22"/>
              </w:rPr>
              <w:t>10.</w:t>
            </w:r>
          </w:p>
        </w:tc>
        <w:tc>
          <w:tcPr>
            <w:tcW w:w="9355" w:type="dxa"/>
            <w:gridSpan w:val="2"/>
          </w:tcPr>
          <w:p w:rsidR="00001CD0" w:rsidRDefault="008227A2" w:rsidP="00AF35F2">
            <w:pPr>
              <w:rPr>
                <w:rFonts w:ascii="Arial" w:hAnsi="Arial" w:cs="Arial"/>
                <w:b/>
                <w:sz w:val="22"/>
                <w:szCs w:val="22"/>
              </w:rPr>
            </w:pPr>
            <w:r>
              <w:rPr>
                <w:rFonts w:ascii="Arial" w:hAnsi="Arial" w:cs="Arial"/>
                <w:b/>
                <w:sz w:val="22"/>
                <w:szCs w:val="22"/>
              </w:rPr>
              <w:t>OLD TELEPHONE BOX</w:t>
            </w:r>
          </w:p>
          <w:p w:rsidR="0099433A" w:rsidRDefault="0099433A" w:rsidP="00AF35F2">
            <w:pPr>
              <w:rPr>
                <w:rFonts w:ascii="Arial" w:hAnsi="Arial" w:cs="Arial"/>
                <w:b/>
                <w:sz w:val="22"/>
                <w:szCs w:val="22"/>
              </w:rPr>
            </w:pPr>
          </w:p>
          <w:p w:rsidR="00001CD0" w:rsidRDefault="00001CD0" w:rsidP="00AF35F2">
            <w:pPr>
              <w:rPr>
                <w:rFonts w:ascii="Arial" w:hAnsi="Arial" w:cs="Arial"/>
                <w:b/>
                <w:sz w:val="22"/>
                <w:szCs w:val="22"/>
              </w:rPr>
            </w:pPr>
            <w:r>
              <w:rPr>
                <w:rFonts w:ascii="Arial" w:hAnsi="Arial" w:cs="Arial"/>
                <w:sz w:val="22"/>
                <w:szCs w:val="22"/>
              </w:rPr>
              <w:t>Two quotes have been received to remove and dispose of the old telephone box at the pond. One was for £744.28 + VAT and the other £650.00 + VAT. As both were from local people known to the PC it was agreed to accept the lower quote from McGregors Services. Proposed by Cllr Howell and seconded by Cllr Summers. Clerk has not yet received confirmation that the electricity has been disconnected and will chase.</w:t>
            </w:r>
            <w:r>
              <w:rPr>
                <w:rFonts w:ascii="Arial" w:hAnsi="Arial" w:cs="Arial"/>
                <w:b/>
                <w:sz w:val="22"/>
                <w:szCs w:val="22"/>
              </w:rPr>
              <w:t xml:space="preserve"> Action – Clerk</w:t>
            </w:r>
          </w:p>
          <w:p w:rsidR="00001CD0" w:rsidRPr="00001CD0" w:rsidRDefault="00001CD0" w:rsidP="00AF35F2">
            <w:pPr>
              <w:rPr>
                <w:rFonts w:ascii="Arial" w:hAnsi="Arial" w:cs="Arial"/>
                <w:b/>
                <w:sz w:val="22"/>
                <w:szCs w:val="22"/>
              </w:rPr>
            </w:pPr>
          </w:p>
        </w:tc>
      </w:tr>
      <w:tr w:rsidR="00AF35F2" w:rsidRPr="00105DDE" w:rsidTr="00742FF1">
        <w:trPr>
          <w:trHeight w:val="1281"/>
        </w:trPr>
        <w:tc>
          <w:tcPr>
            <w:tcW w:w="710" w:type="dxa"/>
          </w:tcPr>
          <w:p w:rsidR="00AF35F2" w:rsidRDefault="00AF35F2" w:rsidP="00AF35F2">
            <w:pPr>
              <w:ind w:right="-108"/>
              <w:jc w:val="both"/>
              <w:rPr>
                <w:rFonts w:ascii="Arial" w:hAnsi="Arial" w:cs="Arial"/>
                <w:b/>
                <w:bCs/>
                <w:sz w:val="22"/>
                <w:szCs w:val="22"/>
              </w:rPr>
            </w:pPr>
            <w:r>
              <w:rPr>
                <w:rFonts w:ascii="Arial" w:hAnsi="Arial" w:cs="Arial"/>
                <w:b/>
                <w:bCs/>
                <w:sz w:val="22"/>
                <w:szCs w:val="22"/>
              </w:rPr>
              <w:lastRenderedPageBreak/>
              <w:t>11.</w:t>
            </w:r>
          </w:p>
        </w:tc>
        <w:tc>
          <w:tcPr>
            <w:tcW w:w="9355" w:type="dxa"/>
            <w:gridSpan w:val="2"/>
          </w:tcPr>
          <w:p w:rsidR="00AF35F2" w:rsidRDefault="008227A2" w:rsidP="008227A2">
            <w:pPr>
              <w:rPr>
                <w:rFonts w:ascii="Arial" w:hAnsi="Arial" w:cs="Arial"/>
                <w:b/>
                <w:sz w:val="22"/>
                <w:szCs w:val="22"/>
              </w:rPr>
            </w:pPr>
            <w:r>
              <w:rPr>
                <w:rFonts w:ascii="Arial" w:hAnsi="Arial" w:cs="Arial"/>
                <w:b/>
                <w:sz w:val="22"/>
                <w:szCs w:val="22"/>
              </w:rPr>
              <w:t>CAMBRIDGE AND PETERBOROUGH ASSOCIATION OF LOCAL COUNCILS</w:t>
            </w:r>
          </w:p>
          <w:p w:rsidR="008227A2" w:rsidRDefault="008227A2" w:rsidP="008227A2">
            <w:pPr>
              <w:rPr>
                <w:rFonts w:ascii="Arial" w:hAnsi="Arial" w:cs="Arial"/>
                <w:b/>
                <w:sz w:val="22"/>
                <w:szCs w:val="22"/>
              </w:rPr>
            </w:pPr>
          </w:p>
          <w:p w:rsidR="00742FF1" w:rsidRPr="008227A2" w:rsidRDefault="00742FF1" w:rsidP="008227A2">
            <w:pPr>
              <w:rPr>
                <w:rFonts w:ascii="Arial" w:hAnsi="Arial" w:cs="Arial"/>
                <w:sz w:val="22"/>
                <w:szCs w:val="22"/>
              </w:rPr>
            </w:pPr>
            <w:r>
              <w:rPr>
                <w:rFonts w:ascii="Arial" w:hAnsi="Arial" w:cs="Arial"/>
                <w:sz w:val="22"/>
                <w:szCs w:val="22"/>
              </w:rPr>
              <w:t>Clerk advised that membership</w:t>
            </w:r>
            <w:r w:rsidR="008227A2">
              <w:rPr>
                <w:rFonts w:ascii="Arial" w:hAnsi="Arial" w:cs="Arial"/>
                <w:sz w:val="22"/>
                <w:szCs w:val="22"/>
              </w:rPr>
              <w:t xml:space="preserve"> renewal was due </w:t>
            </w:r>
            <w:r>
              <w:rPr>
                <w:rFonts w:ascii="Arial" w:hAnsi="Arial" w:cs="Arial"/>
                <w:sz w:val="22"/>
                <w:szCs w:val="22"/>
              </w:rPr>
              <w:t>and Cllrs agreed to continue, to include the Data protection service. Proposed by Cllr Howell and seconded by Cllr Summers.</w:t>
            </w:r>
          </w:p>
        </w:tc>
      </w:tr>
      <w:tr w:rsidR="00AF35F2" w:rsidRPr="00105DDE" w:rsidTr="007223F7">
        <w:trPr>
          <w:trHeight w:val="368"/>
        </w:trPr>
        <w:tc>
          <w:tcPr>
            <w:tcW w:w="710" w:type="dxa"/>
          </w:tcPr>
          <w:p w:rsidR="00AF35F2" w:rsidRDefault="00742FF1" w:rsidP="00AF35F2">
            <w:pPr>
              <w:ind w:right="-108"/>
              <w:jc w:val="both"/>
              <w:rPr>
                <w:rFonts w:ascii="Arial" w:hAnsi="Arial" w:cs="Arial"/>
                <w:b/>
                <w:bCs/>
                <w:sz w:val="22"/>
                <w:szCs w:val="22"/>
              </w:rPr>
            </w:pPr>
            <w:r>
              <w:rPr>
                <w:rFonts w:ascii="Arial" w:hAnsi="Arial" w:cs="Arial"/>
                <w:b/>
                <w:bCs/>
                <w:sz w:val="22"/>
                <w:szCs w:val="22"/>
              </w:rPr>
              <w:t>12</w:t>
            </w:r>
            <w:r w:rsidR="00AF35F2">
              <w:rPr>
                <w:rFonts w:ascii="Arial" w:hAnsi="Arial" w:cs="Arial"/>
                <w:b/>
                <w:bCs/>
                <w:sz w:val="22"/>
                <w:szCs w:val="22"/>
              </w:rPr>
              <w:t>.</w:t>
            </w:r>
          </w:p>
        </w:tc>
        <w:tc>
          <w:tcPr>
            <w:tcW w:w="9355" w:type="dxa"/>
            <w:gridSpan w:val="2"/>
          </w:tcPr>
          <w:p w:rsidR="00AF35F2" w:rsidRDefault="00AF35F2" w:rsidP="00AF35F2">
            <w:pPr>
              <w:rPr>
                <w:rFonts w:ascii="Arial" w:hAnsi="Arial" w:cs="Arial"/>
                <w:b/>
                <w:sz w:val="22"/>
                <w:szCs w:val="22"/>
              </w:rPr>
            </w:pPr>
            <w:r>
              <w:rPr>
                <w:rFonts w:ascii="Arial" w:hAnsi="Arial" w:cs="Arial"/>
                <w:b/>
                <w:sz w:val="22"/>
                <w:szCs w:val="22"/>
              </w:rPr>
              <w:t>URGENT MATTERS</w:t>
            </w:r>
            <w:r w:rsidRPr="002619C9">
              <w:rPr>
                <w:rFonts w:ascii="Arial" w:hAnsi="Arial" w:cs="Arial"/>
                <w:b/>
                <w:sz w:val="22"/>
                <w:szCs w:val="22"/>
              </w:rPr>
              <w:t>/</w:t>
            </w:r>
            <w:r>
              <w:rPr>
                <w:rFonts w:ascii="Arial" w:hAnsi="Arial" w:cs="Arial"/>
                <w:b/>
                <w:sz w:val="22"/>
                <w:szCs w:val="22"/>
              </w:rPr>
              <w:t>ITEMS FOR NEXT AGENDA</w:t>
            </w:r>
          </w:p>
          <w:p w:rsidR="00AF35F2" w:rsidRDefault="00AF35F2" w:rsidP="00742FF1">
            <w:pPr>
              <w:rPr>
                <w:rFonts w:ascii="Arial" w:hAnsi="Arial" w:cs="Arial"/>
                <w:b/>
                <w:sz w:val="22"/>
                <w:szCs w:val="22"/>
              </w:rPr>
            </w:pPr>
          </w:p>
          <w:p w:rsidR="00742FF1" w:rsidRDefault="00F54360" w:rsidP="00742FF1">
            <w:pPr>
              <w:rPr>
                <w:rFonts w:ascii="Arial" w:hAnsi="Arial" w:cs="Arial"/>
                <w:sz w:val="22"/>
                <w:szCs w:val="22"/>
              </w:rPr>
            </w:pPr>
            <w:r>
              <w:rPr>
                <w:rFonts w:ascii="Arial" w:hAnsi="Arial" w:cs="Arial"/>
                <w:sz w:val="22"/>
                <w:szCs w:val="22"/>
              </w:rPr>
              <w:t xml:space="preserve">Clerk advised that Lucy Frazer MP would be holding a surgery at the Pavilion </w:t>
            </w:r>
            <w:r w:rsidR="00334984">
              <w:rPr>
                <w:rFonts w:ascii="Arial" w:hAnsi="Arial" w:cs="Arial"/>
                <w:sz w:val="22"/>
                <w:szCs w:val="22"/>
              </w:rPr>
              <w:t>on Saturday 13</w:t>
            </w:r>
            <w:r w:rsidR="00334984" w:rsidRPr="00334984">
              <w:rPr>
                <w:rFonts w:ascii="Arial" w:hAnsi="Arial" w:cs="Arial"/>
                <w:sz w:val="22"/>
                <w:szCs w:val="22"/>
                <w:vertAlign w:val="superscript"/>
              </w:rPr>
              <w:t>th</w:t>
            </w:r>
            <w:r w:rsidR="00334984">
              <w:rPr>
                <w:rFonts w:ascii="Arial" w:hAnsi="Arial" w:cs="Arial"/>
                <w:sz w:val="22"/>
                <w:szCs w:val="22"/>
              </w:rPr>
              <w:t xml:space="preserve"> April 1pm. A poster will be displayed at the shop advising of the meeting.</w:t>
            </w:r>
          </w:p>
          <w:p w:rsidR="00334984" w:rsidRPr="00F54360" w:rsidRDefault="00334984" w:rsidP="00742FF1">
            <w:pPr>
              <w:rPr>
                <w:rFonts w:ascii="Arial" w:hAnsi="Arial" w:cs="Arial"/>
                <w:sz w:val="22"/>
                <w:szCs w:val="22"/>
              </w:rPr>
            </w:pPr>
          </w:p>
        </w:tc>
      </w:tr>
      <w:tr w:rsidR="00AF35F2" w:rsidRPr="00105DDE" w:rsidTr="007223F7">
        <w:trPr>
          <w:trHeight w:val="368"/>
        </w:trPr>
        <w:tc>
          <w:tcPr>
            <w:tcW w:w="710" w:type="dxa"/>
          </w:tcPr>
          <w:p w:rsidR="00AF35F2" w:rsidRDefault="00742FF1" w:rsidP="00AF35F2">
            <w:pPr>
              <w:ind w:right="-108"/>
              <w:jc w:val="both"/>
              <w:rPr>
                <w:rFonts w:ascii="Arial" w:hAnsi="Arial" w:cs="Arial"/>
                <w:b/>
                <w:bCs/>
                <w:sz w:val="22"/>
                <w:szCs w:val="22"/>
              </w:rPr>
            </w:pPr>
            <w:r>
              <w:rPr>
                <w:rFonts w:ascii="Arial" w:hAnsi="Arial" w:cs="Arial"/>
                <w:b/>
                <w:bCs/>
                <w:sz w:val="22"/>
                <w:szCs w:val="22"/>
              </w:rPr>
              <w:t>13</w:t>
            </w:r>
            <w:r w:rsidR="00AF35F2">
              <w:rPr>
                <w:rFonts w:ascii="Arial" w:hAnsi="Arial" w:cs="Arial"/>
                <w:b/>
                <w:bCs/>
                <w:sz w:val="22"/>
                <w:szCs w:val="22"/>
              </w:rPr>
              <w:t>.</w:t>
            </w:r>
          </w:p>
        </w:tc>
        <w:tc>
          <w:tcPr>
            <w:tcW w:w="9355" w:type="dxa"/>
            <w:gridSpan w:val="2"/>
          </w:tcPr>
          <w:p w:rsidR="00AF35F2" w:rsidRDefault="00AF35F2" w:rsidP="00AF35F2">
            <w:pPr>
              <w:jc w:val="both"/>
              <w:rPr>
                <w:rFonts w:ascii="Arial" w:hAnsi="Arial" w:cs="Arial"/>
                <w:b/>
                <w:bCs/>
                <w:sz w:val="22"/>
                <w:szCs w:val="22"/>
              </w:rPr>
            </w:pPr>
            <w:r>
              <w:rPr>
                <w:rFonts w:ascii="Arial" w:hAnsi="Arial" w:cs="Arial"/>
                <w:b/>
                <w:bCs/>
                <w:sz w:val="22"/>
                <w:szCs w:val="22"/>
              </w:rPr>
              <w:t>CORRESPONDENCE</w:t>
            </w:r>
          </w:p>
          <w:p w:rsidR="00AF35F2" w:rsidRDefault="00AF35F2" w:rsidP="00AF35F2">
            <w:pPr>
              <w:jc w:val="both"/>
              <w:rPr>
                <w:rFonts w:ascii="Arial" w:hAnsi="Arial" w:cs="Arial"/>
                <w:b/>
                <w:bCs/>
                <w:sz w:val="22"/>
                <w:szCs w:val="22"/>
              </w:rPr>
            </w:pPr>
          </w:p>
          <w:p w:rsidR="00AF35F2" w:rsidRPr="00742FF1" w:rsidRDefault="00742FF1" w:rsidP="00742FF1">
            <w:pPr>
              <w:pStyle w:val="ListParagraph"/>
              <w:numPr>
                <w:ilvl w:val="0"/>
                <w:numId w:val="39"/>
              </w:numPr>
              <w:jc w:val="both"/>
              <w:rPr>
                <w:rFonts w:ascii="Arial" w:hAnsi="Arial" w:cs="Arial"/>
                <w:sz w:val="22"/>
                <w:szCs w:val="22"/>
              </w:rPr>
            </w:pPr>
            <w:r w:rsidRPr="00742FF1">
              <w:rPr>
                <w:rFonts w:ascii="Arial" w:hAnsi="Arial" w:cs="Arial"/>
                <w:sz w:val="22"/>
                <w:szCs w:val="22"/>
              </w:rPr>
              <w:t>Lucy Frazer MP Easter Update</w:t>
            </w:r>
            <w:r>
              <w:rPr>
                <w:rFonts w:ascii="Arial" w:hAnsi="Arial" w:cs="Arial"/>
                <w:sz w:val="22"/>
                <w:szCs w:val="22"/>
              </w:rPr>
              <w:t xml:space="preserve"> – highlighted her meeting to discuss resident’s concerns at the performance of Sanctuary Housing, the poor condition of the roads and Project Gigabit connectivity in the Fens. Full details can be seen on her website </w:t>
            </w:r>
            <w:hyperlink r:id="rId9" w:history="1">
              <w:r w:rsidRPr="00532CC8">
                <w:rPr>
                  <w:rStyle w:val="Hyperlink"/>
                  <w:rFonts w:ascii="Arial" w:hAnsi="Arial" w:cs="Arial"/>
                  <w:sz w:val="22"/>
                  <w:szCs w:val="22"/>
                </w:rPr>
                <w:t>www.lucyfrazer.org.uk</w:t>
              </w:r>
            </w:hyperlink>
          </w:p>
          <w:p w:rsidR="00742FF1" w:rsidRPr="00742FF1" w:rsidRDefault="00742FF1" w:rsidP="00742FF1">
            <w:pPr>
              <w:pStyle w:val="ListParagraph"/>
              <w:ind w:left="1080"/>
              <w:jc w:val="both"/>
              <w:rPr>
                <w:rFonts w:ascii="Arial" w:hAnsi="Arial" w:cs="Arial"/>
                <w:sz w:val="22"/>
                <w:szCs w:val="22"/>
              </w:rPr>
            </w:pPr>
          </w:p>
        </w:tc>
      </w:tr>
      <w:tr w:rsidR="00AF35F2" w:rsidRPr="00105DDE" w:rsidTr="00091316">
        <w:trPr>
          <w:trHeight w:val="1332"/>
        </w:trPr>
        <w:tc>
          <w:tcPr>
            <w:tcW w:w="710" w:type="dxa"/>
          </w:tcPr>
          <w:p w:rsidR="00AF35F2" w:rsidRDefault="00742FF1" w:rsidP="00AF35F2">
            <w:pPr>
              <w:ind w:right="-108"/>
              <w:jc w:val="both"/>
              <w:rPr>
                <w:rFonts w:ascii="Arial" w:hAnsi="Arial" w:cs="Arial"/>
                <w:b/>
                <w:bCs/>
                <w:sz w:val="22"/>
                <w:szCs w:val="22"/>
              </w:rPr>
            </w:pPr>
            <w:r>
              <w:rPr>
                <w:rFonts w:ascii="Arial" w:hAnsi="Arial" w:cs="Arial"/>
                <w:b/>
                <w:bCs/>
                <w:sz w:val="22"/>
                <w:szCs w:val="22"/>
              </w:rPr>
              <w:t>14</w:t>
            </w:r>
            <w:r w:rsidR="00AF35F2" w:rsidRPr="00105DDE">
              <w:rPr>
                <w:rFonts w:ascii="Arial" w:hAnsi="Arial" w:cs="Arial"/>
                <w:b/>
                <w:bCs/>
                <w:sz w:val="22"/>
                <w:szCs w:val="22"/>
              </w:rPr>
              <w:t>.</w:t>
            </w:r>
          </w:p>
        </w:tc>
        <w:tc>
          <w:tcPr>
            <w:tcW w:w="9355" w:type="dxa"/>
            <w:gridSpan w:val="2"/>
          </w:tcPr>
          <w:p w:rsidR="00AF35F2" w:rsidRDefault="00AF35F2" w:rsidP="00AF35F2">
            <w:pPr>
              <w:rPr>
                <w:rFonts w:ascii="Arial" w:hAnsi="Arial" w:cs="Arial"/>
                <w:b/>
                <w:sz w:val="22"/>
                <w:szCs w:val="22"/>
              </w:rPr>
            </w:pPr>
            <w:r>
              <w:rPr>
                <w:rFonts w:ascii="Arial" w:hAnsi="Arial" w:cs="Arial"/>
                <w:b/>
                <w:sz w:val="22"/>
                <w:szCs w:val="22"/>
              </w:rPr>
              <w:t>DATE OF THE NEXT MEETING</w:t>
            </w:r>
          </w:p>
          <w:p w:rsidR="00AF35F2" w:rsidRDefault="00AF35F2" w:rsidP="00AF35F2">
            <w:pPr>
              <w:rPr>
                <w:rFonts w:ascii="Arial" w:hAnsi="Arial" w:cs="Arial"/>
                <w:b/>
                <w:sz w:val="22"/>
                <w:szCs w:val="22"/>
              </w:rPr>
            </w:pPr>
          </w:p>
          <w:p w:rsidR="00AF35F2" w:rsidRDefault="00AF35F2" w:rsidP="00AF35F2">
            <w:pPr>
              <w:rPr>
                <w:rFonts w:ascii="Arial" w:hAnsi="Arial" w:cs="Arial"/>
                <w:sz w:val="22"/>
                <w:szCs w:val="22"/>
              </w:rPr>
            </w:pPr>
            <w:r>
              <w:rPr>
                <w:rFonts w:ascii="Arial" w:hAnsi="Arial" w:cs="Arial"/>
                <w:sz w:val="22"/>
                <w:szCs w:val="22"/>
              </w:rPr>
              <w:t>T</w:t>
            </w:r>
            <w:r w:rsidRPr="00496380">
              <w:rPr>
                <w:rFonts w:ascii="Arial" w:hAnsi="Arial" w:cs="Arial"/>
                <w:sz w:val="22"/>
                <w:szCs w:val="22"/>
              </w:rPr>
              <w:t>he next meeting will</w:t>
            </w:r>
            <w:r w:rsidR="00742FF1">
              <w:rPr>
                <w:rFonts w:ascii="Arial" w:hAnsi="Arial" w:cs="Arial"/>
                <w:sz w:val="22"/>
                <w:szCs w:val="22"/>
              </w:rPr>
              <w:t xml:space="preserve"> follow the Annual Parish meeting that will be held </w:t>
            </w:r>
            <w:r w:rsidR="00320005">
              <w:rPr>
                <w:rFonts w:ascii="Arial" w:hAnsi="Arial" w:cs="Arial"/>
                <w:sz w:val="22"/>
                <w:szCs w:val="22"/>
              </w:rPr>
              <w:t>on Monday</w:t>
            </w:r>
            <w:r w:rsidRPr="00496380">
              <w:rPr>
                <w:rFonts w:ascii="Arial" w:hAnsi="Arial" w:cs="Arial"/>
                <w:sz w:val="22"/>
                <w:szCs w:val="22"/>
              </w:rPr>
              <w:t xml:space="preserve"> </w:t>
            </w:r>
            <w:r w:rsidR="00742FF1">
              <w:rPr>
                <w:rFonts w:ascii="Arial" w:hAnsi="Arial" w:cs="Arial"/>
                <w:sz w:val="22"/>
                <w:szCs w:val="22"/>
              </w:rPr>
              <w:t>13</w:t>
            </w:r>
            <w:r w:rsidRPr="005E452C">
              <w:rPr>
                <w:rFonts w:ascii="Arial" w:hAnsi="Arial" w:cs="Arial"/>
                <w:sz w:val="22"/>
                <w:szCs w:val="22"/>
                <w:vertAlign w:val="superscript"/>
              </w:rPr>
              <w:t>th</w:t>
            </w:r>
            <w:r w:rsidR="00742FF1">
              <w:rPr>
                <w:rFonts w:ascii="Arial" w:hAnsi="Arial" w:cs="Arial"/>
                <w:sz w:val="22"/>
                <w:szCs w:val="22"/>
              </w:rPr>
              <w:t xml:space="preserve"> May</w:t>
            </w:r>
            <w:r>
              <w:rPr>
                <w:rFonts w:ascii="Arial" w:hAnsi="Arial" w:cs="Arial"/>
                <w:sz w:val="22"/>
                <w:szCs w:val="22"/>
              </w:rPr>
              <w:t xml:space="preserve"> 7pm </w:t>
            </w:r>
            <w:r w:rsidRPr="00496380">
              <w:rPr>
                <w:rFonts w:ascii="Arial" w:hAnsi="Arial" w:cs="Arial"/>
                <w:sz w:val="22"/>
                <w:szCs w:val="22"/>
              </w:rPr>
              <w:t>at the Pavilion.</w:t>
            </w:r>
          </w:p>
          <w:p w:rsidR="00AF35F2" w:rsidRDefault="00AF35F2" w:rsidP="00AF35F2">
            <w:pPr>
              <w:rPr>
                <w:rFonts w:ascii="Arial" w:hAnsi="Arial" w:cs="Arial"/>
                <w:sz w:val="22"/>
                <w:szCs w:val="22"/>
              </w:rPr>
            </w:pPr>
          </w:p>
          <w:p w:rsidR="00AF35F2" w:rsidRDefault="00AF35F2" w:rsidP="00AF35F2">
            <w:pPr>
              <w:rPr>
                <w:rFonts w:ascii="Arial" w:hAnsi="Arial" w:cs="Arial"/>
                <w:sz w:val="22"/>
                <w:szCs w:val="22"/>
              </w:rPr>
            </w:pPr>
            <w:r>
              <w:rPr>
                <w:rFonts w:ascii="Arial" w:hAnsi="Arial" w:cs="Arial"/>
                <w:sz w:val="22"/>
                <w:szCs w:val="22"/>
              </w:rPr>
              <w:t>The meeting closed at 8</w:t>
            </w:r>
            <w:r w:rsidR="00742FF1">
              <w:rPr>
                <w:rFonts w:ascii="Arial" w:hAnsi="Arial" w:cs="Arial"/>
                <w:sz w:val="22"/>
                <w:szCs w:val="22"/>
              </w:rPr>
              <w:t>.45</w:t>
            </w:r>
            <w:r>
              <w:rPr>
                <w:rFonts w:ascii="Arial" w:hAnsi="Arial" w:cs="Arial"/>
                <w:sz w:val="22"/>
                <w:szCs w:val="22"/>
              </w:rPr>
              <w:t>pm</w:t>
            </w:r>
          </w:p>
          <w:p w:rsidR="00AF35F2" w:rsidRPr="006F16C8" w:rsidRDefault="00AF35F2" w:rsidP="00AF35F2">
            <w:pPr>
              <w:pStyle w:val="ListParagraph"/>
              <w:rPr>
                <w:rFonts w:ascii="Arial" w:hAnsi="Arial"/>
                <w:b/>
                <w:bCs/>
                <w:color w:val="222222"/>
                <w:sz w:val="22"/>
                <w:szCs w:val="22"/>
              </w:rPr>
            </w:pPr>
          </w:p>
        </w:tc>
      </w:tr>
    </w:tbl>
    <w:p w:rsidR="00AE53FB" w:rsidRPr="00105DDE" w:rsidRDefault="00AE53FB" w:rsidP="00450AB6">
      <w:pPr>
        <w:rPr>
          <w:rFonts w:ascii="Arial" w:hAnsi="Arial" w:cs="Arial"/>
          <w:b/>
          <w:noProof/>
          <w:sz w:val="22"/>
          <w:szCs w:val="22"/>
          <w:lang w:eastAsia="en-GB"/>
        </w:rPr>
      </w:pPr>
      <w:r w:rsidRPr="00105DDE">
        <w:rPr>
          <w:rFonts w:ascii="Arial" w:hAnsi="Arial" w:cs="Arial"/>
          <w:b/>
          <w:noProof/>
          <w:sz w:val="22"/>
          <w:szCs w:val="22"/>
          <w:lang w:eastAsia="en-GB"/>
        </w:rPr>
        <w:t>KEVIN DADDS</w:t>
      </w:r>
    </w:p>
    <w:sectPr w:rsidR="00AE53FB" w:rsidRPr="00105DDE" w:rsidSect="00D72170">
      <w:pgSz w:w="11906" w:h="16838" w:code="9"/>
      <w:pgMar w:top="720"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28" w:rsidRDefault="00322328">
      <w:r>
        <w:separator/>
      </w:r>
    </w:p>
  </w:endnote>
  <w:endnote w:type="continuationSeparator" w:id="0">
    <w:p w:rsidR="00322328" w:rsidRDefault="0032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28" w:rsidRDefault="00322328">
      <w:r>
        <w:separator/>
      </w:r>
    </w:p>
  </w:footnote>
  <w:footnote w:type="continuationSeparator" w:id="0">
    <w:p w:rsidR="00322328" w:rsidRDefault="00322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A83"/>
    <w:multiLevelType w:val="hybridMultilevel"/>
    <w:tmpl w:val="AC8603FA"/>
    <w:lvl w:ilvl="0" w:tplc="6352C6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17B6D"/>
    <w:multiLevelType w:val="hybridMultilevel"/>
    <w:tmpl w:val="F800B99A"/>
    <w:lvl w:ilvl="0" w:tplc="08090017">
      <w:start w:val="1"/>
      <w:numFmt w:val="lowerLetter"/>
      <w:lvlText w:val="%1)"/>
      <w:lvlJc w:val="left"/>
      <w:pPr>
        <w:ind w:left="578" w:hanging="360"/>
      </w:pPr>
      <w:rPr>
        <w:rFonts w:cs="Times New Roman"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01B6637A"/>
    <w:multiLevelType w:val="hybridMultilevel"/>
    <w:tmpl w:val="155CDCDE"/>
    <w:lvl w:ilvl="0" w:tplc="ED9874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A5ADB"/>
    <w:multiLevelType w:val="hybridMultilevel"/>
    <w:tmpl w:val="2B20C3E6"/>
    <w:lvl w:ilvl="0" w:tplc="22047962">
      <w:start w:val="3"/>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6786A6E"/>
    <w:multiLevelType w:val="hybridMultilevel"/>
    <w:tmpl w:val="17EAB166"/>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834E6B"/>
    <w:multiLevelType w:val="hybridMultilevel"/>
    <w:tmpl w:val="8B748DB4"/>
    <w:lvl w:ilvl="0" w:tplc="DB3AEA60">
      <w:start w:val="1"/>
      <w:numFmt w:val="lowerLetter"/>
      <w:lvlText w:val="%1)"/>
      <w:lvlJc w:val="left"/>
      <w:pPr>
        <w:ind w:left="720" w:hanging="360"/>
      </w:pPr>
      <w:rPr>
        <w:rFonts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519D9"/>
    <w:multiLevelType w:val="hybridMultilevel"/>
    <w:tmpl w:val="5DD29786"/>
    <w:lvl w:ilvl="0" w:tplc="5E7C564C">
      <w:start w:val="1"/>
      <w:numFmt w:val="lowerLetter"/>
      <w:lvlText w:val="%1)"/>
      <w:lvlJc w:val="left"/>
      <w:pPr>
        <w:ind w:left="502"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02B94"/>
    <w:multiLevelType w:val="hybridMultilevel"/>
    <w:tmpl w:val="9134E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622733"/>
    <w:multiLevelType w:val="hybridMultilevel"/>
    <w:tmpl w:val="E3F866E8"/>
    <w:lvl w:ilvl="0" w:tplc="BF62CA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CF2DB9"/>
    <w:multiLevelType w:val="hybridMultilevel"/>
    <w:tmpl w:val="DBDAE146"/>
    <w:lvl w:ilvl="0" w:tplc="0D641F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7F5D4B"/>
    <w:multiLevelType w:val="hybridMultilevel"/>
    <w:tmpl w:val="8EBE84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25B37"/>
    <w:multiLevelType w:val="hybridMultilevel"/>
    <w:tmpl w:val="D6A4FC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82411"/>
    <w:multiLevelType w:val="hybridMultilevel"/>
    <w:tmpl w:val="4CE6A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803E0"/>
    <w:multiLevelType w:val="hybridMultilevel"/>
    <w:tmpl w:val="50DC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65F72"/>
    <w:multiLevelType w:val="hybridMultilevel"/>
    <w:tmpl w:val="5928CA48"/>
    <w:lvl w:ilvl="0" w:tplc="C72457E2">
      <w:start w:val="1"/>
      <w:numFmt w:val="lowerLetter"/>
      <w:lvlText w:val="%1)"/>
      <w:lvlJc w:val="left"/>
      <w:pPr>
        <w:ind w:left="720" w:hanging="360"/>
      </w:pPr>
      <w:rPr>
        <w:rFonts w:ascii="Arial" w:eastAsia="SimSu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BB206B"/>
    <w:multiLevelType w:val="hybridMultilevel"/>
    <w:tmpl w:val="9D207340"/>
    <w:lvl w:ilvl="0" w:tplc="C9E4DE24">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089424E"/>
    <w:multiLevelType w:val="hybridMultilevel"/>
    <w:tmpl w:val="89227024"/>
    <w:lvl w:ilvl="0" w:tplc="E402B3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2A194B"/>
    <w:multiLevelType w:val="hybridMultilevel"/>
    <w:tmpl w:val="BA34D566"/>
    <w:lvl w:ilvl="0" w:tplc="7F6CEBE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01F36B7"/>
    <w:multiLevelType w:val="hybridMultilevel"/>
    <w:tmpl w:val="A41A1490"/>
    <w:lvl w:ilvl="0" w:tplc="73505A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77149"/>
    <w:multiLevelType w:val="hybridMultilevel"/>
    <w:tmpl w:val="2528C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80FC5"/>
    <w:multiLevelType w:val="hybridMultilevel"/>
    <w:tmpl w:val="7E309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222A3F"/>
    <w:multiLevelType w:val="hybridMultilevel"/>
    <w:tmpl w:val="F800B99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013CF"/>
    <w:multiLevelType w:val="hybridMultilevel"/>
    <w:tmpl w:val="AA700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486EDA"/>
    <w:multiLevelType w:val="hybridMultilevel"/>
    <w:tmpl w:val="CBA65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AD067B"/>
    <w:multiLevelType w:val="hybridMultilevel"/>
    <w:tmpl w:val="1342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37DDB"/>
    <w:multiLevelType w:val="hybridMultilevel"/>
    <w:tmpl w:val="EE3E8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05ED4"/>
    <w:multiLevelType w:val="hybridMultilevel"/>
    <w:tmpl w:val="DB027178"/>
    <w:lvl w:ilvl="0" w:tplc="5E7EA470">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004583"/>
    <w:multiLevelType w:val="hybridMultilevel"/>
    <w:tmpl w:val="0854D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E611D"/>
    <w:multiLevelType w:val="hybridMultilevel"/>
    <w:tmpl w:val="D4BEFB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2357E8"/>
    <w:multiLevelType w:val="hybridMultilevel"/>
    <w:tmpl w:val="F22ABA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4305A"/>
    <w:multiLevelType w:val="hybridMultilevel"/>
    <w:tmpl w:val="E41A4B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9436A"/>
    <w:multiLevelType w:val="hybridMultilevel"/>
    <w:tmpl w:val="A06A72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050562"/>
    <w:multiLevelType w:val="hybridMultilevel"/>
    <w:tmpl w:val="381A9A48"/>
    <w:lvl w:ilvl="0" w:tplc="C9B0D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4C3502"/>
    <w:multiLevelType w:val="hybridMultilevel"/>
    <w:tmpl w:val="9EFEED02"/>
    <w:lvl w:ilvl="0" w:tplc="26FE23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3B28F9"/>
    <w:multiLevelType w:val="hybridMultilevel"/>
    <w:tmpl w:val="6A5A8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581B16"/>
    <w:multiLevelType w:val="hybridMultilevel"/>
    <w:tmpl w:val="CD82AF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741B3"/>
    <w:multiLevelType w:val="hybridMultilevel"/>
    <w:tmpl w:val="4D94A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FF318A"/>
    <w:multiLevelType w:val="hybridMultilevel"/>
    <w:tmpl w:val="8522D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057DFF"/>
    <w:multiLevelType w:val="hybridMultilevel"/>
    <w:tmpl w:val="91AA9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E071B"/>
    <w:multiLevelType w:val="hybridMultilevel"/>
    <w:tmpl w:val="C0F2BD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5"/>
  </w:num>
  <w:num w:numId="3">
    <w:abstractNumId w:val="11"/>
  </w:num>
  <w:num w:numId="4">
    <w:abstractNumId w:val="15"/>
  </w:num>
  <w:num w:numId="5">
    <w:abstractNumId w:val="24"/>
  </w:num>
  <w:num w:numId="6">
    <w:abstractNumId w:val="5"/>
  </w:num>
  <w:num w:numId="7">
    <w:abstractNumId w:val="12"/>
  </w:num>
  <w:num w:numId="8">
    <w:abstractNumId w:val="5"/>
  </w:num>
  <w:num w:numId="9">
    <w:abstractNumId w:val="17"/>
  </w:num>
  <w:num w:numId="10">
    <w:abstractNumId w:val="28"/>
  </w:num>
  <w:num w:numId="11">
    <w:abstractNumId w:val="27"/>
  </w:num>
  <w:num w:numId="12">
    <w:abstractNumId w:val="13"/>
  </w:num>
  <w:num w:numId="13">
    <w:abstractNumId w:val="36"/>
  </w:num>
  <w:num w:numId="14">
    <w:abstractNumId w:val="1"/>
  </w:num>
  <w:num w:numId="15">
    <w:abstractNumId w:val="20"/>
  </w:num>
  <w:num w:numId="16">
    <w:abstractNumId w:val="21"/>
  </w:num>
  <w:num w:numId="17">
    <w:abstractNumId w:val="22"/>
  </w:num>
  <w:num w:numId="18">
    <w:abstractNumId w:val="8"/>
  </w:num>
  <w:num w:numId="19">
    <w:abstractNumId w:val="2"/>
  </w:num>
  <w:num w:numId="20">
    <w:abstractNumId w:val="6"/>
  </w:num>
  <w:num w:numId="21">
    <w:abstractNumId w:val="33"/>
  </w:num>
  <w:num w:numId="22">
    <w:abstractNumId w:val="19"/>
  </w:num>
  <w:num w:numId="23">
    <w:abstractNumId w:val="38"/>
  </w:num>
  <w:num w:numId="24">
    <w:abstractNumId w:val="7"/>
  </w:num>
  <w:num w:numId="25">
    <w:abstractNumId w:val="10"/>
  </w:num>
  <w:num w:numId="26">
    <w:abstractNumId w:val="0"/>
  </w:num>
  <w:num w:numId="27">
    <w:abstractNumId w:val="23"/>
  </w:num>
  <w:num w:numId="28">
    <w:abstractNumId w:val="32"/>
  </w:num>
  <w:num w:numId="29">
    <w:abstractNumId w:val="30"/>
  </w:num>
  <w:num w:numId="30">
    <w:abstractNumId w:val="14"/>
  </w:num>
  <w:num w:numId="31">
    <w:abstractNumId w:val="34"/>
  </w:num>
  <w:num w:numId="32">
    <w:abstractNumId w:val="39"/>
  </w:num>
  <w:num w:numId="33">
    <w:abstractNumId w:val="37"/>
  </w:num>
  <w:num w:numId="34">
    <w:abstractNumId w:val="35"/>
  </w:num>
  <w:num w:numId="35">
    <w:abstractNumId w:val="9"/>
  </w:num>
  <w:num w:numId="36">
    <w:abstractNumId w:val="31"/>
  </w:num>
  <w:num w:numId="37">
    <w:abstractNumId w:val="29"/>
  </w:num>
  <w:num w:numId="38">
    <w:abstractNumId w:val="18"/>
  </w:num>
  <w:num w:numId="39">
    <w:abstractNumId w:val="16"/>
  </w:num>
  <w:num w:numId="40">
    <w:abstractNumId w:val="3"/>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DE"/>
    <w:rsid w:val="00001CD0"/>
    <w:rsid w:val="00003E71"/>
    <w:rsid w:val="00004E4D"/>
    <w:rsid w:val="000069B7"/>
    <w:rsid w:val="00007216"/>
    <w:rsid w:val="000107CE"/>
    <w:rsid w:val="00010A71"/>
    <w:rsid w:val="00015C50"/>
    <w:rsid w:val="00015F37"/>
    <w:rsid w:val="00017703"/>
    <w:rsid w:val="00021495"/>
    <w:rsid w:val="0002338F"/>
    <w:rsid w:val="0002551B"/>
    <w:rsid w:val="00025BB6"/>
    <w:rsid w:val="000262DF"/>
    <w:rsid w:val="00026409"/>
    <w:rsid w:val="00030002"/>
    <w:rsid w:val="00030735"/>
    <w:rsid w:val="000309A9"/>
    <w:rsid w:val="000327D6"/>
    <w:rsid w:val="00040521"/>
    <w:rsid w:val="000441BE"/>
    <w:rsid w:val="00045341"/>
    <w:rsid w:val="00045B31"/>
    <w:rsid w:val="00047970"/>
    <w:rsid w:val="00050847"/>
    <w:rsid w:val="000557B0"/>
    <w:rsid w:val="00060782"/>
    <w:rsid w:val="00060B62"/>
    <w:rsid w:val="000649E8"/>
    <w:rsid w:val="00071012"/>
    <w:rsid w:val="00072114"/>
    <w:rsid w:val="00073C0F"/>
    <w:rsid w:val="00076C08"/>
    <w:rsid w:val="00083359"/>
    <w:rsid w:val="000836A3"/>
    <w:rsid w:val="00083729"/>
    <w:rsid w:val="00083E51"/>
    <w:rsid w:val="0008465E"/>
    <w:rsid w:val="00091316"/>
    <w:rsid w:val="0009137F"/>
    <w:rsid w:val="00097B15"/>
    <w:rsid w:val="00097CCA"/>
    <w:rsid w:val="000A1FF6"/>
    <w:rsid w:val="000A21A4"/>
    <w:rsid w:val="000A2C1A"/>
    <w:rsid w:val="000A3389"/>
    <w:rsid w:val="000A4AFB"/>
    <w:rsid w:val="000A5A03"/>
    <w:rsid w:val="000A707E"/>
    <w:rsid w:val="000B13DC"/>
    <w:rsid w:val="000B1EC7"/>
    <w:rsid w:val="000B2D1A"/>
    <w:rsid w:val="000B3997"/>
    <w:rsid w:val="000B5478"/>
    <w:rsid w:val="000B693E"/>
    <w:rsid w:val="000B6E69"/>
    <w:rsid w:val="000C127D"/>
    <w:rsid w:val="000C1460"/>
    <w:rsid w:val="000C2449"/>
    <w:rsid w:val="000C3B18"/>
    <w:rsid w:val="000C7584"/>
    <w:rsid w:val="000D07A1"/>
    <w:rsid w:val="000D1EF8"/>
    <w:rsid w:val="000E0C19"/>
    <w:rsid w:val="000F0CFA"/>
    <w:rsid w:val="000F16F9"/>
    <w:rsid w:val="000F1C0F"/>
    <w:rsid w:val="000F1FCD"/>
    <w:rsid w:val="000F6182"/>
    <w:rsid w:val="000F6391"/>
    <w:rsid w:val="000F79FA"/>
    <w:rsid w:val="00100DD0"/>
    <w:rsid w:val="00103649"/>
    <w:rsid w:val="00105DDE"/>
    <w:rsid w:val="00106A8B"/>
    <w:rsid w:val="001117B8"/>
    <w:rsid w:val="00111DE2"/>
    <w:rsid w:val="0011300D"/>
    <w:rsid w:val="00114E80"/>
    <w:rsid w:val="00115CD7"/>
    <w:rsid w:val="001256AF"/>
    <w:rsid w:val="00126F00"/>
    <w:rsid w:val="0013070B"/>
    <w:rsid w:val="00134903"/>
    <w:rsid w:val="00135D4B"/>
    <w:rsid w:val="00144CAE"/>
    <w:rsid w:val="00147450"/>
    <w:rsid w:val="00155B69"/>
    <w:rsid w:val="00156D06"/>
    <w:rsid w:val="00161FB0"/>
    <w:rsid w:val="00163105"/>
    <w:rsid w:val="0016407D"/>
    <w:rsid w:val="001642A0"/>
    <w:rsid w:val="00164CFC"/>
    <w:rsid w:val="00167CB2"/>
    <w:rsid w:val="00175896"/>
    <w:rsid w:val="001759FC"/>
    <w:rsid w:val="001764A4"/>
    <w:rsid w:val="0017675E"/>
    <w:rsid w:val="00177E44"/>
    <w:rsid w:val="00177F04"/>
    <w:rsid w:val="00181B84"/>
    <w:rsid w:val="00182181"/>
    <w:rsid w:val="00185093"/>
    <w:rsid w:val="00187AF2"/>
    <w:rsid w:val="001911A8"/>
    <w:rsid w:val="001944C1"/>
    <w:rsid w:val="00195D41"/>
    <w:rsid w:val="001A110A"/>
    <w:rsid w:val="001A5655"/>
    <w:rsid w:val="001A5E2D"/>
    <w:rsid w:val="001A6C86"/>
    <w:rsid w:val="001A7F82"/>
    <w:rsid w:val="001B0551"/>
    <w:rsid w:val="001B10F5"/>
    <w:rsid w:val="001B3645"/>
    <w:rsid w:val="001B60DC"/>
    <w:rsid w:val="001B68A7"/>
    <w:rsid w:val="001B6C9D"/>
    <w:rsid w:val="001B75CB"/>
    <w:rsid w:val="001C02F9"/>
    <w:rsid w:val="001C5402"/>
    <w:rsid w:val="001C5902"/>
    <w:rsid w:val="001C5BA3"/>
    <w:rsid w:val="001D2F49"/>
    <w:rsid w:val="001D33EA"/>
    <w:rsid w:val="001D3583"/>
    <w:rsid w:val="001D5D3C"/>
    <w:rsid w:val="001D66CA"/>
    <w:rsid w:val="001E2641"/>
    <w:rsid w:val="001E2914"/>
    <w:rsid w:val="001E5C1A"/>
    <w:rsid w:val="001E6B92"/>
    <w:rsid w:val="001F02E4"/>
    <w:rsid w:val="001F0F4D"/>
    <w:rsid w:val="001F2971"/>
    <w:rsid w:val="001F3506"/>
    <w:rsid w:val="001F3D2F"/>
    <w:rsid w:val="001F62F9"/>
    <w:rsid w:val="001F7569"/>
    <w:rsid w:val="002016D5"/>
    <w:rsid w:val="00206985"/>
    <w:rsid w:val="0021085B"/>
    <w:rsid w:val="0021107F"/>
    <w:rsid w:val="002129B6"/>
    <w:rsid w:val="0021551A"/>
    <w:rsid w:val="002156AC"/>
    <w:rsid w:val="00217DE5"/>
    <w:rsid w:val="00226903"/>
    <w:rsid w:val="00230059"/>
    <w:rsid w:val="00231CA4"/>
    <w:rsid w:val="0023221E"/>
    <w:rsid w:val="002335A9"/>
    <w:rsid w:val="00233A9C"/>
    <w:rsid w:val="00235D70"/>
    <w:rsid w:val="0024154B"/>
    <w:rsid w:val="002468BA"/>
    <w:rsid w:val="002479FD"/>
    <w:rsid w:val="00247B51"/>
    <w:rsid w:val="00250800"/>
    <w:rsid w:val="00252EF0"/>
    <w:rsid w:val="00253329"/>
    <w:rsid w:val="002619C9"/>
    <w:rsid w:val="002642B0"/>
    <w:rsid w:val="0026657C"/>
    <w:rsid w:val="002717F1"/>
    <w:rsid w:val="002727A0"/>
    <w:rsid w:val="00274E56"/>
    <w:rsid w:val="002769B6"/>
    <w:rsid w:val="002772BB"/>
    <w:rsid w:val="00277B9A"/>
    <w:rsid w:val="0028369D"/>
    <w:rsid w:val="00283C94"/>
    <w:rsid w:val="00284D5C"/>
    <w:rsid w:val="00287835"/>
    <w:rsid w:val="00287CC0"/>
    <w:rsid w:val="002904D6"/>
    <w:rsid w:val="002908A8"/>
    <w:rsid w:val="0029212E"/>
    <w:rsid w:val="00297120"/>
    <w:rsid w:val="002A1907"/>
    <w:rsid w:val="002A21F6"/>
    <w:rsid w:val="002A3ECB"/>
    <w:rsid w:val="002A4937"/>
    <w:rsid w:val="002A54A3"/>
    <w:rsid w:val="002A5A31"/>
    <w:rsid w:val="002A66A4"/>
    <w:rsid w:val="002B1896"/>
    <w:rsid w:val="002B1941"/>
    <w:rsid w:val="002B2194"/>
    <w:rsid w:val="002B74E9"/>
    <w:rsid w:val="002B7D46"/>
    <w:rsid w:val="002C176F"/>
    <w:rsid w:val="002C1AD8"/>
    <w:rsid w:val="002C466E"/>
    <w:rsid w:val="002D3747"/>
    <w:rsid w:val="002E0EEF"/>
    <w:rsid w:val="002E1688"/>
    <w:rsid w:val="002E1BE2"/>
    <w:rsid w:val="002E21B3"/>
    <w:rsid w:val="002E4C15"/>
    <w:rsid w:val="002E6544"/>
    <w:rsid w:val="002F041C"/>
    <w:rsid w:val="002F25D3"/>
    <w:rsid w:val="002F49B7"/>
    <w:rsid w:val="00300796"/>
    <w:rsid w:val="00300C6D"/>
    <w:rsid w:val="00304004"/>
    <w:rsid w:val="00311573"/>
    <w:rsid w:val="00320005"/>
    <w:rsid w:val="003200DB"/>
    <w:rsid w:val="00321A07"/>
    <w:rsid w:val="00322328"/>
    <w:rsid w:val="00322DCF"/>
    <w:rsid w:val="003236E1"/>
    <w:rsid w:val="003243F2"/>
    <w:rsid w:val="0032572F"/>
    <w:rsid w:val="003309A8"/>
    <w:rsid w:val="00334984"/>
    <w:rsid w:val="00334DB4"/>
    <w:rsid w:val="00334E66"/>
    <w:rsid w:val="00334FFB"/>
    <w:rsid w:val="003361D2"/>
    <w:rsid w:val="00337297"/>
    <w:rsid w:val="003409E8"/>
    <w:rsid w:val="00341261"/>
    <w:rsid w:val="00341968"/>
    <w:rsid w:val="0035044C"/>
    <w:rsid w:val="0035208F"/>
    <w:rsid w:val="0035320E"/>
    <w:rsid w:val="00360406"/>
    <w:rsid w:val="0036050E"/>
    <w:rsid w:val="00361968"/>
    <w:rsid w:val="00361CB1"/>
    <w:rsid w:val="00364B44"/>
    <w:rsid w:val="00364C5E"/>
    <w:rsid w:val="00371BA3"/>
    <w:rsid w:val="00373F0D"/>
    <w:rsid w:val="003777A4"/>
    <w:rsid w:val="003853D4"/>
    <w:rsid w:val="00385619"/>
    <w:rsid w:val="00386520"/>
    <w:rsid w:val="00392334"/>
    <w:rsid w:val="0039366D"/>
    <w:rsid w:val="00397E34"/>
    <w:rsid w:val="003A0A15"/>
    <w:rsid w:val="003A4F94"/>
    <w:rsid w:val="003A58C9"/>
    <w:rsid w:val="003B11FA"/>
    <w:rsid w:val="003B3240"/>
    <w:rsid w:val="003B40C7"/>
    <w:rsid w:val="003B56F3"/>
    <w:rsid w:val="003C0B2C"/>
    <w:rsid w:val="003C29ED"/>
    <w:rsid w:val="003C60DF"/>
    <w:rsid w:val="003C7897"/>
    <w:rsid w:val="003D61AD"/>
    <w:rsid w:val="003D7ACF"/>
    <w:rsid w:val="003E1170"/>
    <w:rsid w:val="003E173B"/>
    <w:rsid w:val="003E1DB2"/>
    <w:rsid w:val="003E40B3"/>
    <w:rsid w:val="003E62EC"/>
    <w:rsid w:val="003F0277"/>
    <w:rsid w:val="003F1088"/>
    <w:rsid w:val="003F1A9A"/>
    <w:rsid w:val="003F2AEC"/>
    <w:rsid w:val="003F7FB8"/>
    <w:rsid w:val="00402504"/>
    <w:rsid w:val="00403D00"/>
    <w:rsid w:val="00404AE4"/>
    <w:rsid w:val="00405772"/>
    <w:rsid w:val="00406C24"/>
    <w:rsid w:val="004118C5"/>
    <w:rsid w:val="00412870"/>
    <w:rsid w:val="0041358F"/>
    <w:rsid w:val="00414888"/>
    <w:rsid w:val="00415118"/>
    <w:rsid w:val="0041774E"/>
    <w:rsid w:val="00417A40"/>
    <w:rsid w:val="00417DB9"/>
    <w:rsid w:val="00426E12"/>
    <w:rsid w:val="0043102D"/>
    <w:rsid w:val="00434472"/>
    <w:rsid w:val="00435277"/>
    <w:rsid w:val="00436D63"/>
    <w:rsid w:val="004370A7"/>
    <w:rsid w:val="00440807"/>
    <w:rsid w:val="00440D1D"/>
    <w:rsid w:val="0044681D"/>
    <w:rsid w:val="00450AB6"/>
    <w:rsid w:val="004540A1"/>
    <w:rsid w:val="00456868"/>
    <w:rsid w:val="004647F4"/>
    <w:rsid w:val="00465054"/>
    <w:rsid w:val="00465762"/>
    <w:rsid w:val="00465BC1"/>
    <w:rsid w:val="00471CC8"/>
    <w:rsid w:val="00473E8A"/>
    <w:rsid w:val="00476D34"/>
    <w:rsid w:val="00481B53"/>
    <w:rsid w:val="00484250"/>
    <w:rsid w:val="00484CB5"/>
    <w:rsid w:val="0048571C"/>
    <w:rsid w:val="00486DAD"/>
    <w:rsid w:val="00486F3C"/>
    <w:rsid w:val="00487A55"/>
    <w:rsid w:val="00487E20"/>
    <w:rsid w:val="00490AED"/>
    <w:rsid w:val="004924BF"/>
    <w:rsid w:val="00492846"/>
    <w:rsid w:val="00496380"/>
    <w:rsid w:val="00497AD9"/>
    <w:rsid w:val="004A1AB5"/>
    <w:rsid w:val="004B2029"/>
    <w:rsid w:val="004B59A1"/>
    <w:rsid w:val="004C036B"/>
    <w:rsid w:val="004C0E6E"/>
    <w:rsid w:val="004C1A43"/>
    <w:rsid w:val="004C2BC3"/>
    <w:rsid w:val="004C4330"/>
    <w:rsid w:val="004C482D"/>
    <w:rsid w:val="004C4AE2"/>
    <w:rsid w:val="004C6CAF"/>
    <w:rsid w:val="004C7310"/>
    <w:rsid w:val="004C7E9E"/>
    <w:rsid w:val="004D124D"/>
    <w:rsid w:val="004D2A00"/>
    <w:rsid w:val="004D33A1"/>
    <w:rsid w:val="004D465C"/>
    <w:rsid w:val="004D624A"/>
    <w:rsid w:val="004D6A8B"/>
    <w:rsid w:val="004E1979"/>
    <w:rsid w:val="004F0042"/>
    <w:rsid w:val="004F0192"/>
    <w:rsid w:val="004F0E4C"/>
    <w:rsid w:val="004F21F2"/>
    <w:rsid w:val="004F2BF5"/>
    <w:rsid w:val="004F3D2D"/>
    <w:rsid w:val="004F40F4"/>
    <w:rsid w:val="004F4AC0"/>
    <w:rsid w:val="004F748C"/>
    <w:rsid w:val="0050043B"/>
    <w:rsid w:val="0050093D"/>
    <w:rsid w:val="0050346A"/>
    <w:rsid w:val="00507828"/>
    <w:rsid w:val="00514C17"/>
    <w:rsid w:val="00515946"/>
    <w:rsid w:val="00515F01"/>
    <w:rsid w:val="00520D77"/>
    <w:rsid w:val="00521B2A"/>
    <w:rsid w:val="00525813"/>
    <w:rsid w:val="00526C3E"/>
    <w:rsid w:val="005272E5"/>
    <w:rsid w:val="00533A9C"/>
    <w:rsid w:val="00534157"/>
    <w:rsid w:val="0053628C"/>
    <w:rsid w:val="00542C64"/>
    <w:rsid w:val="00545EFE"/>
    <w:rsid w:val="00550C80"/>
    <w:rsid w:val="00550E17"/>
    <w:rsid w:val="0055109D"/>
    <w:rsid w:val="005607E2"/>
    <w:rsid w:val="00562C62"/>
    <w:rsid w:val="005636F6"/>
    <w:rsid w:val="00566D38"/>
    <w:rsid w:val="00567D57"/>
    <w:rsid w:val="00570447"/>
    <w:rsid w:val="00572AC4"/>
    <w:rsid w:val="00573166"/>
    <w:rsid w:val="0057503B"/>
    <w:rsid w:val="00582190"/>
    <w:rsid w:val="005839DB"/>
    <w:rsid w:val="00585832"/>
    <w:rsid w:val="00586A70"/>
    <w:rsid w:val="00586C20"/>
    <w:rsid w:val="005931CB"/>
    <w:rsid w:val="00595EA7"/>
    <w:rsid w:val="005A1968"/>
    <w:rsid w:val="005A2C59"/>
    <w:rsid w:val="005A306F"/>
    <w:rsid w:val="005A416F"/>
    <w:rsid w:val="005A6DC0"/>
    <w:rsid w:val="005B271E"/>
    <w:rsid w:val="005B7F31"/>
    <w:rsid w:val="005C0E3A"/>
    <w:rsid w:val="005C18FF"/>
    <w:rsid w:val="005C53C3"/>
    <w:rsid w:val="005C750C"/>
    <w:rsid w:val="005D20B6"/>
    <w:rsid w:val="005D6365"/>
    <w:rsid w:val="005E452C"/>
    <w:rsid w:val="005E5112"/>
    <w:rsid w:val="005E5F5F"/>
    <w:rsid w:val="005E65FA"/>
    <w:rsid w:val="005F163F"/>
    <w:rsid w:val="005F2545"/>
    <w:rsid w:val="005F3DCD"/>
    <w:rsid w:val="005F4D82"/>
    <w:rsid w:val="0060004E"/>
    <w:rsid w:val="0060040F"/>
    <w:rsid w:val="00604563"/>
    <w:rsid w:val="00606856"/>
    <w:rsid w:val="006103FF"/>
    <w:rsid w:val="006136E8"/>
    <w:rsid w:val="00613E0C"/>
    <w:rsid w:val="00620EFC"/>
    <w:rsid w:val="0062181A"/>
    <w:rsid w:val="00621A3D"/>
    <w:rsid w:val="00622945"/>
    <w:rsid w:val="006235EF"/>
    <w:rsid w:val="00627D83"/>
    <w:rsid w:val="006340F4"/>
    <w:rsid w:val="006343A1"/>
    <w:rsid w:val="006356ED"/>
    <w:rsid w:val="00635924"/>
    <w:rsid w:val="0063729E"/>
    <w:rsid w:val="006476C6"/>
    <w:rsid w:val="00655197"/>
    <w:rsid w:val="00656B84"/>
    <w:rsid w:val="00657389"/>
    <w:rsid w:val="00660022"/>
    <w:rsid w:val="00660E0E"/>
    <w:rsid w:val="00660F64"/>
    <w:rsid w:val="006618A3"/>
    <w:rsid w:val="00661D87"/>
    <w:rsid w:val="006632AC"/>
    <w:rsid w:val="0066413B"/>
    <w:rsid w:val="00666153"/>
    <w:rsid w:val="0066662D"/>
    <w:rsid w:val="00666766"/>
    <w:rsid w:val="00667286"/>
    <w:rsid w:val="006720B7"/>
    <w:rsid w:val="00675DD3"/>
    <w:rsid w:val="006805C3"/>
    <w:rsid w:val="0068073F"/>
    <w:rsid w:val="0068378B"/>
    <w:rsid w:val="00683BFC"/>
    <w:rsid w:val="00683CB7"/>
    <w:rsid w:val="006847FC"/>
    <w:rsid w:val="0068754C"/>
    <w:rsid w:val="006927D3"/>
    <w:rsid w:val="00695F61"/>
    <w:rsid w:val="006979C0"/>
    <w:rsid w:val="00697C56"/>
    <w:rsid w:val="006A42C8"/>
    <w:rsid w:val="006A4857"/>
    <w:rsid w:val="006A4A7E"/>
    <w:rsid w:val="006A4CDE"/>
    <w:rsid w:val="006A4F0B"/>
    <w:rsid w:val="006A5429"/>
    <w:rsid w:val="006A5692"/>
    <w:rsid w:val="006A605E"/>
    <w:rsid w:val="006A7F39"/>
    <w:rsid w:val="006B0CE3"/>
    <w:rsid w:val="006B6D22"/>
    <w:rsid w:val="006C016D"/>
    <w:rsid w:val="006C2F7A"/>
    <w:rsid w:val="006D003D"/>
    <w:rsid w:val="006D6792"/>
    <w:rsid w:val="006E0E6A"/>
    <w:rsid w:val="006E225C"/>
    <w:rsid w:val="006E3025"/>
    <w:rsid w:val="006E39B5"/>
    <w:rsid w:val="006E5233"/>
    <w:rsid w:val="006F048C"/>
    <w:rsid w:val="006F0543"/>
    <w:rsid w:val="006F098F"/>
    <w:rsid w:val="006F16C8"/>
    <w:rsid w:val="007029C0"/>
    <w:rsid w:val="0070541E"/>
    <w:rsid w:val="0071279B"/>
    <w:rsid w:val="007145A7"/>
    <w:rsid w:val="00715452"/>
    <w:rsid w:val="0071563C"/>
    <w:rsid w:val="00716A2B"/>
    <w:rsid w:val="00717539"/>
    <w:rsid w:val="00720CC1"/>
    <w:rsid w:val="007223F7"/>
    <w:rsid w:val="0072265D"/>
    <w:rsid w:val="007241C7"/>
    <w:rsid w:val="00724FA5"/>
    <w:rsid w:val="0072563D"/>
    <w:rsid w:val="00726099"/>
    <w:rsid w:val="00727944"/>
    <w:rsid w:val="00730838"/>
    <w:rsid w:val="00731816"/>
    <w:rsid w:val="00732AFF"/>
    <w:rsid w:val="0073362E"/>
    <w:rsid w:val="007343F9"/>
    <w:rsid w:val="00734FE1"/>
    <w:rsid w:val="007352DF"/>
    <w:rsid w:val="007360CB"/>
    <w:rsid w:val="00737B7B"/>
    <w:rsid w:val="007400ED"/>
    <w:rsid w:val="00742B72"/>
    <w:rsid w:val="00742FF1"/>
    <w:rsid w:val="007437E5"/>
    <w:rsid w:val="007469C1"/>
    <w:rsid w:val="007473BB"/>
    <w:rsid w:val="00747BE8"/>
    <w:rsid w:val="00751C2F"/>
    <w:rsid w:val="007551FC"/>
    <w:rsid w:val="00755409"/>
    <w:rsid w:val="00756761"/>
    <w:rsid w:val="00757047"/>
    <w:rsid w:val="00757118"/>
    <w:rsid w:val="00770D83"/>
    <w:rsid w:val="00772523"/>
    <w:rsid w:val="00772BF3"/>
    <w:rsid w:val="00772CEE"/>
    <w:rsid w:val="00773579"/>
    <w:rsid w:val="007756E3"/>
    <w:rsid w:val="00775CFA"/>
    <w:rsid w:val="007767C4"/>
    <w:rsid w:val="007838BF"/>
    <w:rsid w:val="00787C2D"/>
    <w:rsid w:val="00790FB4"/>
    <w:rsid w:val="00791614"/>
    <w:rsid w:val="0079309A"/>
    <w:rsid w:val="007973DD"/>
    <w:rsid w:val="007A00F6"/>
    <w:rsid w:val="007A4F35"/>
    <w:rsid w:val="007A7DF1"/>
    <w:rsid w:val="007B13CB"/>
    <w:rsid w:val="007B1DF0"/>
    <w:rsid w:val="007B32A0"/>
    <w:rsid w:val="007B7E34"/>
    <w:rsid w:val="007C0DBC"/>
    <w:rsid w:val="007C2629"/>
    <w:rsid w:val="007C7BDB"/>
    <w:rsid w:val="007D58D0"/>
    <w:rsid w:val="007E34D1"/>
    <w:rsid w:val="007F3FED"/>
    <w:rsid w:val="007F440F"/>
    <w:rsid w:val="007F6A43"/>
    <w:rsid w:val="00800186"/>
    <w:rsid w:val="008027BD"/>
    <w:rsid w:val="00803832"/>
    <w:rsid w:val="00803CA0"/>
    <w:rsid w:val="00804F27"/>
    <w:rsid w:val="00816869"/>
    <w:rsid w:val="00820E2D"/>
    <w:rsid w:val="008226A8"/>
    <w:rsid w:val="008227A2"/>
    <w:rsid w:val="0082391C"/>
    <w:rsid w:val="00826EDF"/>
    <w:rsid w:val="00827117"/>
    <w:rsid w:val="00827374"/>
    <w:rsid w:val="00830D3A"/>
    <w:rsid w:val="00832F6F"/>
    <w:rsid w:val="0084456C"/>
    <w:rsid w:val="00844BA6"/>
    <w:rsid w:val="008460F7"/>
    <w:rsid w:val="00847740"/>
    <w:rsid w:val="008534D5"/>
    <w:rsid w:val="008550BC"/>
    <w:rsid w:val="00855A98"/>
    <w:rsid w:val="00855D5C"/>
    <w:rsid w:val="00860248"/>
    <w:rsid w:val="00860E03"/>
    <w:rsid w:val="00860E2E"/>
    <w:rsid w:val="0086458E"/>
    <w:rsid w:val="008647BC"/>
    <w:rsid w:val="008651BB"/>
    <w:rsid w:val="008708B8"/>
    <w:rsid w:val="0087352F"/>
    <w:rsid w:val="00875A74"/>
    <w:rsid w:val="008761FA"/>
    <w:rsid w:val="00876A5E"/>
    <w:rsid w:val="00876ECC"/>
    <w:rsid w:val="008772E8"/>
    <w:rsid w:val="0087734E"/>
    <w:rsid w:val="00884507"/>
    <w:rsid w:val="008914F3"/>
    <w:rsid w:val="00891A1F"/>
    <w:rsid w:val="008944CE"/>
    <w:rsid w:val="008957A8"/>
    <w:rsid w:val="008A1037"/>
    <w:rsid w:val="008A19C7"/>
    <w:rsid w:val="008A1BB7"/>
    <w:rsid w:val="008A4FC3"/>
    <w:rsid w:val="008A7536"/>
    <w:rsid w:val="008B14DE"/>
    <w:rsid w:val="008B47B7"/>
    <w:rsid w:val="008B5FEF"/>
    <w:rsid w:val="008B6806"/>
    <w:rsid w:val="008B7E9A"/>
    <w:rsid w:val="008C3D87"/>
    <w:rsid w:val="008C5E9C"/>
    <w:rsid w:val="008D1614"/>
    <w:rsid w:val="008D7BCC"/>
    <w:rsid w:val="008E1475"/>
    <w:rsid w:val="008E1A11"/>
    <w:rsid w:val="008E2CF6"/>
    <w:rsid w:val="008E3F01"/>
    <w:rsid w:val="008E60FA"/>
    <w:rsid w:val="008E6155"/>
    <w:rsid w:val="008E62B6"/>
    <w:rsid w:val="008E630B"/>
    <w:rsid w:val="008E6DF9"/>
    <w:rsid w:val="008F4967"/>
    <w:rsid w:val="00902DCF"/>
    <w:rsid w:val="0090761A"/>
    <w:rsid w:val="00911364"/>
    <w:rsid w:val="009129E2"/>
    <w:rsid w:val="00915762"/>
    <w:rsid w:val="009158A3"/>
    <w:rsid w:val="00915C0D"/>
    <w:rsid w:val="00916576"/>
    <w:rsid w:val="00931AE6"/>
    <w:rsid w:val="00934272"/>
    <w:rsid w:val="00935574"/>
    <w:rsid w:val="009369C5"/>
    <w:rsid w:val="00940ADA"/>
    <w:rsid w:val="00940DE5"/>
    <w:rsid w:val="009450C8"/>
    <w:rsid w:val="00947AF3"/>
    <w:rsid w:val="00953C8A"/>
    <w:rsid w:val="00954917"/>
    <w:rsid w:val="00955D33"/>
    <w:rsid w:val="00956130"/>
    <w:rsid w:val="009610EB"/>
    <w:rsid w:val="0096124F"/>
    <w:rsid w:val="009667ED"/>
    <w:rsid w:val="00966C79"/>
    <w:rsid w:val="00972B6C"/>
    <w:rsid w:val="00974A9C"/>
    <w:rsid w:val="009760D7"/>
    <w:rsid w:val="00976F62"/>
    <w:rsid w:val="009805FB"/>
    <w:rsid w:val="0098261C"/>
    <w:rsid w:val="00985739"/>
    <w:rsid w:val="00987D82"/>
    <w:rsid w:val="009901DE"/>
    <w:rsid w:val="009909BD"/>
    <w:rsid w:val="00991CDA"/>
    <w:rsid w:val="0099433A"/>
    <w:rsid w:val="009945B2"/>
    <w:rsid w:val="00995DB9"/>
    <w:rsid w:val="009A1BA1"/>
    <w:rsid w:val="009A52EE"/>
    <w:rsid w:val="009A6679"/>
    <w:rsid w:val="009A741D"/>
    <w:rsid w:val="009B75CD"/>
    <w:rsid w:val="009C02F3"/>
    <w:rsid w:val="009C3F55"/>
    <w:rsid w:val="009C414F"/>
    <w:rsid w:val="009C4477"/>
    <w:rsid w:val="009C450B"/>
    <w:rsid w:val="009D0092"/>
    <w:rsid w:val="009D0531"/>
    <w:rsid w:val="009D2877"/>
    <w:rsid w:val="009D5F24"/>
    <w:rsid w:val="009D698F"/>
    <w:rsid w:val="009D7685"/>
    <w:rsid w:val="009E201D"/>
    <w:rsid w:val="009F0794"/>
    <w:rsid w:val="009F197D"/>
    <w:rsid w:val="009F4756"/>
    <w:rsid w:val="009F7EED"/>
    <w:rsid w:val="00A025A1"/>
    <w:rsid w:val="00A04772"/>
    <w:rsid w:val="00A056B1"/>
    <w:rsid w:val="00A06E26"/>
    <w:rsid w:val="00A06E37"/>
    <w:rsid w:val="00A074EB"/>
    <w:rsid w:val="00A12C0E"/>
    <w:rsid w:val="00A157BA"/>
    <w:rsid w:val="00A15F31"/>
    <w:rsid w:val="00A22303"/>
    <w:rsid w:val="00A2687E"/>
    <w:rsid w:val="00A27817"/>
    <w:rsid w:val="00A34991"/>
    <w:rsid w:val="00A4212A"/>
    <w:rsid w:val="00A42157"/>
    <w:rsid w:val="00A42E27"/>
    <w:rsid w:val="00A44603"/>
    <w:rsid w:val="00A5039B"/>
    <w:rsid w:val="00A60469"/>
    <w:rsid w:val="00A63785"/>
    <w:rsid w:val="00A6724D"/>
    <w:rsid w:val="00A75357"/>
    <w:rsid w:val="00A80564"/>
    <w:rsid w:val="00A8115F"/>
    <w:rsid w:val="00A814BF"/>
    <w:rsid w:val="00A8186C"/>
    <w:rsid w:val="00A842DC"/>
    <w:rsid w:val="00A84EBC"/>
    <w:rsid w:val="00A85F3F"/>
    <w:rsid w:val="00A90900"/>
    <w:rsid w:val="00A91075"/>
    <w:rsid w:val="00A92850"/>
    <w:rsid w:val="00AA0436"/>
    <w:rsid w:val="00AA0622"/>
    <w:rsid w:val="00AA0B49"/>
    <w:rsid w:val="00AA2143"/>
    <w:rsid w:val="00AA224B"/>
    <w:rsid w:val="00AA28D8"/>
    <w:rsid w:val="00AA2FF4"/>
    <w:rsid w:val="00AA333D"/>
    <w:rsid w:val="00AA7DD2"/>
    <w:rsid w:val="00AB13BA"/>
    <w:rsid w:val="00AB184D"/>
    <w:rsid w:val="00AB2ED7"/>
    <w:rsid w:val="00AB3218"/>
    <w:rsid w:val="00AB4685"/>
    <w:rsid w:val="00AB5291"/>
    <w:rsid w:val="00AB7322"/>
    <w:rsid w:val="00AC1AC8"/>
    <w:rsid w:val="00AC295B"/>
    <w:rsid w:val="00AC5BB4"/>
    <w:rsid w:val="00AC646E"/>
    <w:rsid w:val="00AC7B78"/>
    <w:rsid w:val="00AD0C8B"/>
    <w:rsid w:val="00AD1FEB"/>
    <w:rsid w:val="00AD4974"/>
    <w:rsid w:val="00AE01AA"/>
    <w:rsid w:val="00AE372B"/>
    <w:rsid w:val="00AE53FB"/>
    <w:rsid w:val="00AE5675"/>
    <w:rsid w:val="00AE6871"/>
    <w:rsid w:val="00AF1282"/>
    <w:rsid w:val="00AF1861"/>
    <w:rsid w:val="00AF314C"/>
    <w:rsid w:val="00AF35F2"/>
    <w:rsid w:val="00AF3C4C"/>
    <w:rsid w:val="00AF44D0"/>
    <w:rsid w:val="00AF4DDC"/>
    <w:rsid w:val="00AF5860"/>
    <w:rsid w:val="00AF7897"/>
    <w:rsid w:val="00AF7E88"/>
    <w:rsid w:val="00B05B90"/>
    <w:rsid w:val="00B07D12"/>
    <w:rsid w:val="00B10424"/>
    <w:rsid w:val="00B1083A"/>
    <w:rsid w:val="00B10B15"/>
    <w:rsid w:val="00B14523"/>
    <w:rsid w:val="00B16590"/>
    <w:rsid w:val="00B26205"/>
    <w:rsid w:val="00B26630"/>
    <w:rsid w:val="00B31B12"/>
    <w:rsid w:val="00B32A42"/>
    <w:rsid w:val="00B334B6"/>
    <w:rsid w:val="00B3446F"/>
    <w:rsid w:val="00B37C2E"/>
    <w:rsid w:val="00B41DFF"/>
    <w:rsid w:val="00B461D8"/>
    <w:rsid w:val="00B46596"/>
    <w:rsid w:val="00B57A44"/>
    <w:rsid w:val="00B6493F"/>
    <w:rsid w:val="00B65543"/>
    <w:rsid w:val="00B66D64"/>
    <w:rsid w:val="00B723CA"/>
    <w:rsid w:val="00B77F40"/>
    <w:rsid w:val="00B82071"/>
    <w:rsid w:val="00B864E3"/>
    <w:rsid w:val="00B87BE5"/>
    <w:rsid w:val="00B91510"/>
    <w:rsid w:val="00B92E83"/>
    <w:rsid w:val="00B94058"/>
    <w:rsid w:val="00B9575F"/>
    <w:rsid w:val="00B96FD6"/>
    <w:rsid w:val="00BA3566"/>
    <w:rsid w:val="00BA3A7D"/>
    <w:rsid w:val="00BA484B"/>
    <w:rsid w:val="00BA7317"/>
    <w:rsid w:val="00BB0CD2"/>
    <w:rsid w:val="00BB0E93"/>
    <w:rsid w:val="00BB20C7"/>
    <w:rsid w:val="00BB2127"/>
    <w:rsid w:val="00BB3F8E"/>
    <w:rsid w:val="00BB4AB3"/>
    <w:rsid w:val="00BB6F2B"/>
    <w:rsid w:val="00BC0123"/>
    <w:rsid w:val="00BC2FE9"/>
    <w:rsid w:val="00BC3240"/>
    <w:rsid w:val="00BC4195"/>
    <w:rsid w:val="00BC6A01"/>
    <w:rsid w:val="00BC796E"/>
    <w:rsid w:val="00BC7EC3"/>
    <w:rsid w:val="00BD4815"/>
    <w:rsid w:val="00BE2133"/>
    <w:rsid w:val="00BE259C"/>
    <w:rsid w:val="00BE47BE"/>
    <w:rsid w:val="00BE53F3"/>
    <w:rsid w:val="00BE56D3"/>
    <w:rsid w:val="00BE7EA1"/>
    <w:rsid w:val="00BF065E"/>
    <w:rsid w:val="00BF4759"/>
    <w:rsid w:val="00C0192B"/>
    <w:rsid w:val="00C105F0"/>
    <w:rsid w:val="00C13463"/>
    <w:rsid w:val="00C144AB"/>
    <w:rsid w:val="00C21BD5"/>
    <w:rsid w:val="00C22E9D"/>
    <w:rsid w:val="00C232E2"/>
    <w:rsid w:val="00C272E2"/>
    <w:rsid w:val="00C34043"/>
    <w:rsid w:val="00C348B1"/>
    <w:rsid w:val="00C4671A"/>
    <w:rsid w:val="00C46920"/>
    <w:rsid w:val="00C4711C"/>
    <w:rsid w:val="00C47173"/>
    <w:rsid w:val="00C5027B"/>
    <w:rsid w:val="00C524EE"/>
    <w:rsid w:val="00C53D14"/>
    <w:rsid w:val="00C55283"/>
    <w:rsid w:val="00C55D47"/>
    <w:rsid w:val="00C6019E"/>
    <w:rsid w:val="00C60FF3"/>
    <w:rsid w:val="00C61153"/>
    <w:rsid w:val="00C63540"/>
    <w:rsid w:val="00C641B2"/>
    <w:rsid w:val="00C65A81"/>
    <w:rsid w:val="00C671CA"/>
    <w:rsid w:val="00C746EA"/>
    <w:rsid w:val="00C768CA"/>
    <w:rsid w:val="00C800AB"/>
    <w:rsid w:val="00C8337A"/>
    <w:rsid w:val="00C84A13"/>
    <w:rsid w:val="00C861EC"/>
    <w:rsid w:val="00C863E4"/>
    <w:rsid w:val="00C87D3A"/>
    <w:rsid w:val="00C9105E"/>
    <w:rsid w:val="00C91906"/>
    <w:rsid w:val="00C925D2"/>
    <w:rsid w:val="00C92B9D"/>
    <w:rsid w:val="00C94094"/>
    <w:rsid w:val="00C941CA"/>
    <w:rsid w:val="00C95B7F"/>
    <w:rsid w:val="00C9692B"/>
    <w:rsid w:val="00CA21CB"/>
    <w:rsid w:val="00CA6DC1"/>
    <w:rsid w:val="00CB068F"/>
    <w:rsid w:val="00CB4883"/>
    <w:rsid w:val="00CB48B8"/>
    <w:rsid w:val="00CC0B51"/>
    <w:rsid w:val="00CC0FD6"/>
    <w:rsid w:val="00CC19E6"/>
    <w:rsid w:val="00CC2DEC"/>
    <w:rsid w:val="00CC43B4"/>
    <w:rsid w:val="00CC4727"/>
    <w:rsid w:val="00CD0DA3"/>
    <w:rsid w:val="00CD18F3"/>
    <w:rsid w:val="00CD3F39"/>
    <w:rsid w:val="00CD495E"/>
    <w:rsid w:val="00CE16FE"/>
    <w:rsid w:val="00CE1CA5"/>
    <w:rsid w:val="00CE20B9"/>
    <w:rsid w:val="00CE3157"/>
    <w:rsid w:val="00CE384F"/>
    <w:rsid w:val="00CE554F"/>
    <w:rsid w:val="00CE635A"/>
    <w:rsid w:val="00CE75CA"/>
    <w:rsid w:val="00CF2A71"/>
    <w:rsid w:val="00CF37E4"/>
    <w:rsid w:val="00D01786"/>
    <w:rsid w:val="00D04E8D"/>
    <w:rsid w:val="00D0577A"/>
    <w:rsid w:val="00D15416"/>
    <w:rsid w:val="00D15E4E"/>
    <w:rsid w:val="00D1603D"/>
    <w:rsid w:val="00D201C2"/>
    <w:rsid w:val="00D2231F"/>
    <w:rsid w:val="00D223E3"/>
    <w:rsid w:val="00D25A4C"/>
    <w:rsid w:val="00D32B94"/>
    <w:rsid w:val="00D37D7B"/>
    <w:rsid w:val="00D40CE4"/>
    <w:rsid w:val="00D42009"/>
    <w:rsid w:val="00D438E6"/>
    <w:rsid w:val="00D43DB6"/>
    <w:rsid w:val="00D4561D"/>
    <w:rsid w:val="00D55279"/>
    <w:rsid w:val="00D57542"/>
    <w:rsid w:val="00D61646"/>
    <w:rsid w:val="00D61B17"/>
    <w:rsid w:val="00D62A44"/>
    <w:rsid w:val="00D6545F"/>
    <w:rsid w:val="00D67C90"/>
    <w:rsid w:val="00D72170"/>
    <w:rsid w:val="00D76892"/>
    <w:rsid w:val="00D81305"/>
    <w:rsid w:val="00D8521F"/>
    <w:rsid w:val="00D93B32"/>
    <w:rsid w:val="00D94F25"/>
    <w:rsid w:val="00DA14C0"/>
    <w:rsid w:val="00DA178D"/>
    <w:rsid w:val="00DA2009"/>
    <w:rsid w:val="00DA343A"/>
    <w:rsid w:val="00DA5366"/>
    <w:rsid w:val="00DB0D32"/>
    <w:rsid w:val="00DB1BF6"/>
    <w:rsid w:val="00DB2B85"/>
    <w:rsid w:val="00DB4BE3"/>
    <w:rsid w:val="00DC05AE"/>
    <w:rsid w:val="00DC068D"/>
    <w:rsid w:val="00DC304D"/>
    <w:rsid w:val="00DC3E39"/>
    <w:rsid w:val="00DD14A9"/>
    <w:rsid w:val="00DD3B5C"/>
    <w:rsid w:val="00DD7263"/>
    <w:rsid w:val="00DD7BA5"/>
    <w:rsid w:val="00DE015A"/>
    <w:rsid w:val="00DE2B04"/>
    <w:rsid w:val="00DE74ED"/>
    <w:rsid w:val="00DF0CD6"/>
    <w:rsid w:val="00DF5A28"/>
    <w:rsid w:val="00DF702E"/>
    <w:rsid w:val="00E01080"/>
    <w:rsid w:val="00E0260D"/>
    <w:rsid w:val="00E03C5D"/>
    <w:rsid w:val="00E04EF2"/>
    <w:rsid w:val="00E06A92"/>
    <w:rsid w:val="00E1080E"/>
    <w:rsid w:val="00E1129E"/>
    <w:rsid w:val="00E12B2F"/>
    <w:rsid w:val="00E138A7"/>
    <w:rsid w:val="00E15A32"/>
    <w:rsid w:val="00E2318E"/>
    <w:rsid w:val="00E232C7"/>
    <w:rsid w:val="00E25AA0"/>
    <w:rsid w:val="00E3213D"/>
    <w:rsid w:val="00E32563"/>
    <w:rsid w:val="00E415D0"/>
    <w:rsid w:val="00E4495B"/>
    <w:rsid w:val="00E50730"/>
    <w:rsid w:val="00E50FE4"/>
    <w:rsid w:val="00E547A4"/>
    <w:rsid w:val="00E6048D"/>
    <w:rsid w:val="00E700CB"/>
    <w:rsid w:val="00E74932"/>
    <w:rsid w:val="00E754D8"/>
    <w:rsid w:val="00E754E8"/>
    <w:rsid w:val="00E77474"/>
    <w:rsid w:val="00E81282"/>
    <w:rsid w:val="00E8253B"/>
    <w:rsid w:val="00E82A6B"/>
    <w:rsid w:val="00E83286"/>
    <w:rsid w:val="00E8387B"/>
    <w:rsid w:val="00E847B5"/>
    <w:rsid w:val="00E8607E"/>
    <w:rsid w:val="00E86694"/>
    <w:rsid w:val="00E875CD"/>
    <w:rsid w:val="00E879BB"/>
    <w:rsid w:val="00E9147A"/>
    <w:rsid w:val="00E91EC6"/>
    <w:rsid w:val="00E9362D"/>
    <w:rsid w:val="00E95CF8"/>
    <w:rsid w:val="00EA0D39"/>
    <w:rsid w:val="00EA0FBF"/>
    <w:rsid w:val="00EA16A2"/>
    <w:rsid w:val="00EA3D0A"/>
    <w:rsid w:val="00EA49CA"/>
    <w:rsid w:val="00EA65D2"/>
    <w:rsid w:val="00EA7A31"/>
    <w:rsid w:val="00EA7F4D"/>
    <w:rsid w:val="00EB0735"/>
    <w:rsid w:val="00EB748A"/>
    <w:rsid w:val="00EB7C4D"/>
    <w:rsid w:val="00EC0B5D"/>
    <w:rsid w:val="00EC2711"/>
    <w:rsid w:val="00EC41FA"/>
    <w:rsid w:val="00EC548D"/>
    <w:rsid w:val="00EC663F"/>
    <w:rsid w:val="00EC6F20"/>
    <w:rsid w:val="00ED1C9F"/>
    <w:rsid w:val="00ED2D85"/>
    <w:rsid w:val="00ED3180"/>
    <w:rsid w:val="00ED33E0"/>
    <w:rsid w:val="00ED365A"/>
    <w:rsid w:val="00ED686E"/>
    <w:rsid w:val="00ED7E45"/>
    <w:rsid w:val="00EE1FE9"/>
    <w:rsid w:val="00EE2638"/>
    <w:rsid w:val="00EE3B19"/>
    <w:rsid w:val="00EE43DB"/>
    <w:rsid w:val="00EE4B05"/>
    <w:rsid w:val="00EE50B3"/>
    <w:rsid w:val="00EE6529"/>
    <w:rsid w:val="00EF11F8"/>
    <w:rsid w:val="00EF13A4"/>
    <w:rsid w:val="00EF2F16"/>
    <w:rsid w:val="00EF436D"/>
    <w:rsid w:val="00EF4774"/>
    <w:rsid w:val="00EF4AC9"/>
    <w:rsid w:val="00EF4CAD"/>
    <w:rsid w:val="00F05AF5"/>
    <w:rsid w:val="00F06E3D"/>
    <w:rsid w:val="00F07158"/>
    <w:rsid w:val="00F07334"/>
    <w:rsid w:val="00F075C4"/>
    <w:rsid w:val="00F12210"/>
    <w:rsid w:val="00F1489B"/>
    <w:rsid w:val="00F16183"/>
    <w:rsid w:val="00F206EC"/>
    <w:rsid w:val="00F224DF"/>
    <w:rsid w:val="00F22E27"/>
    <w:rsid w:val="00F24C46"/>
    <w:rsid w:val="00F25581"/>
    <w:rsid w:val="00F30873"/>
    <w:rsid w:val="00F36126"/>
    <w:rsid w:val="00F418A0"/>
    <w:rsid w:val="00F42EE4"/>
    <w:rsid w:val="00F5066D"/>
    <w:rsid w:val="00F54360"/>
    <w:rsid w:val="00F60989"/>
    <w:rsid w:val="00F60B88"/>
    <w:rsid w:val="00F631B3"/>
    <w:rsid w:val="00F64754"/>
    <w:rsid w:val="00F65444"/>
    <w:rsid w:val="00F74464"/>
    <w:rsid w:val="00F74939"/>
    <w:rsid w:val="00F758C3"/>
    <w:rsid w:val="00F8256A"/>
    <w:rsid w:val="00F83DA5"/>
    <w:rsid w:val="00F859E2"/>
    <w:rsid w:val="00F861FB"/>
    <w:rsid w:val="00F86360"/>
    <w:rsid w:val="00F906AD"/>
    <w:rsid w:val="00F90763"/>
    <w:rsid w:val="00F9709A"/>
    <w:rsid w:val="00F97EED"/>
    <w:rsid w:val="00FA00D7"/>
    <w:rsid w:val="00FA0D65"/>
    <w:rsid w:val="00FA0F34"/>
    <w:rsid w:val="00FA228B"/>
    <w:rsid w:val="00FA543D"/>
    <w:rsid w:val="00FA5605"/>
    <w:rsid w:val="00FA572A"/>
    <w:rsid w:val="00FB0F53"/>
    <w:rsid w:val="00FB3767"/>
    <w:rsid w:val="00FC204D"/>
    <w:rsid w:val="00FD2239"/>
    <w:rsid w:val="00FD245E"/>
    <w:rsid w:val="00FD4A9D"/>
    <w:rsid w:val="00FE2628"/>
    <w:rsid w:val="00FE32CF"/>
    <w:rsid w:val="00FE4017"/>
    <w:rsid w:val="00FE77E6"/>
    <w:rsid w:val="00FF0C5C"/>
    <w:rsid w:val="00FF1618"/>
    <w:rsid w:val="00FF2855"/>
    <w:rsid w:val="00FF440D"/>
    <w:rsid w:val="00FF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C4DD5"/>
  <w15:chartTrackingRefBased/>
  <w15:docId w15:val="{F4B3C0D6-C9BA-42F8-9FDA-6B67F3F3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qFormat/>
    <w:pPr>
      <w:spacing w:before="100" w:beforeAutospacing="1" w:after="100" w:afterAutospacing="1"/>
      <w:outlineLvl w:val="1"/>
    </w:pPr>
    <w:rPr>
      <w:rFonts w:eastAsia="Times New Roman"/>
      <w:b/>
      <w:bCs/>
      <w:sz w:val="36"/>
      <w:szCs w:val="36"/>
      <w:lang w:val="en-US"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ListContinue">
    <w:name w:val="List Continue"/>
    <w:basedOn w:val="Normal"/>
    <w:pPr>
      <w:spacing w:after="120"/>
      <w:ind w:left="283"/>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Date">
    <w:name w:val="Date"/>
    <w:basedOn w:val="Normal"/>
    <w:next w:val="Normal"/>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Times New Roman"/>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CharChar">
    <w:name w:val="Char Char"/>
    <w:rPr>
      <w:rFonts w:eastAsia="SimSun"/>
      <w:sz w:val="24"/>
      <w:szCs w:val="24"/>
      <w:lang w:val="en-GB" w:eastAsia="zh-CN" w:bidi="ar-SA"/>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yiv1139645207msonormal">
    <w:name w:val="yiv1139645207msonormal"/>
    <w:basedOn w:val="Normal"/>
    <w:pPr>
      <w:spacing w:before="100" w:beforeAutospacing="1" w:after="100" w:afterAutospacing="1"/>
    </w:pPr>
    <w:rPr>
      <w:rFonts w:eastAsia="Times New Roman"/>
      <w:lang w:val="en-US" w:eastAsia="en-US"/>
    </w:rPr>
  </w:style>
  <w:style w:type="character" w:customStyle="1" w:styleId="btnleftrightsmall">
    <w:name w:val="btn left right small"/>
    <w:basedOn w:val="DefaultParagraphFont"/>
  </w:style>
  <w:style w:type="character" w:customStyle="1" w:styleId="nobold">
    <w:name w:val="nobold"/>
    <w:basedOn w:val="DefaultParagraphFont"/>
  </w:style>
  <w:style w:type="character" w:customStyle="1" w:styleId="noboldhidden">
    <w:name w:val="nobold hidden"/>
    <w:basedOn w:val="DefaultParagraphFont"/>
  </w:style>
  <w:style w:type="paragraph" w:customStyle="1" w:styleId="yiv43361468msonormal">
    <w:name w:val="yiv43361468msonormal"/>
    <w:basedOn w:val="Normal"/>
    <w:pPr>
      <w:spacing w:before="100" w:beforeAutospacing="1" w:after="100" w:afterAutospacing="1"/>
    </w:pPr>
    <w:rPr>
      <w:rFonts w:eastAsia="Times New Roman"/>
      <w:lang w:eastAsia="en-GB"/>
    </w:rPr>
  </w:style>
  <w:style w:type="character" w:styleId="HTMLCite">
    <w:name w:val="HTML Cite"/>
    <w:uiPriority w:val="99"/>
    <w:rPr>
      <w:i/>
      <w:iCs/>
    </w:rPr>
  </w:style>
  <w:style w:type="character" w:styleId="Strong">
    <w:name w:val="Strong"/>
    <w:qFormat/>
    <w:rPr>
      <w:b/>
      <w:bCs/>
    </w:rPr>
  </w:style>
  <w:style w:type="paragraph" w:customStyle="1" w:styleId="olmTitle">
    <w:name w:val="olm Title"/>
    <w:basedOn w:val="Header"/>
    <w:pPr>
      <w:keepLines/>
      <w:tabs>
        <w:tab w:val="clear" w:pos="4320"/>
        <w:tab w:val="clear" w:pos="8640"/>
      </w:tabs>
      <w:suppressAutoHyphens/>
      <w:jc w:val="right"/>
    </w:pPr>
    <w:rPr>
      <w:rFonts w:ascii="Arial" w:eastAsia="Times New Roman" w:hAnsi="Arial" w:cs="Arial"/>
      <w:b/>
      <w:bCs/>
      <w:iCs/>
      <w:color w:val="3C648C"/>
      <w:kern w:val="20"/>
      <w:sz w:val="32"/>
      <w:szCs w:val="32"/>
      <w:lang w:eastAsia="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customStyle="1" w:styleId="yiv741210126msonormal">
    <w:name w:val="yiv741210126msonormal"/>
    <w:basedOn w:val="Normal"/>
    <w:pPr>
      <w:spacing w:before="100" w:beforeAutospacing="1" w:after="100" w:afterAutospacing="1"/>
    </w:pPr>
    <w:rPr>
      <w:rFonts w:eastAsia="Times New Roman"/>
      <w:lang w:eastAsia="en-GB"/>
    </w:rPr>
  </w:style>
  <w:style w:type="paragraph" w:styleId="ListParagraph">
    <w:name w:val="List Paragraph"/>
    <w:basedOn w:val="Normal"/>
    <w:uiPriority w:val="34"/>
    <w:qFormat/>
    <w:rsid w:val="00955D33"/>
    <w:pPr>
      <w:ind w:left="720"/>
      <w:contextualSpacing/>
    </w:pPr>
  </w:style>
  <w:style w:type="character" w:styleId="Emphasis">
    <w:name w:val="Emphasis"/>
    <w:basedOn w:val="DefaultParagraphFont"/>
    <w:qFormat/>
    <w:rsid w:val="00187AF2"/>
    <w:rPr>
      <w:i/>
      <w:iCs/>
    </w:rPr>
  </w:style>
  <w:style w:type="table" w:styleId="TableGrid">
    <w:name w:val="Table Grid"/>
    <w:basedOn w:val="TableNormal"/>
    <w:rsid w:val="002E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1A110A"/>
    <w:rPr>
      <w:rFonts w:eastAsia="Arial Unicode MS" w:cs="Arial Unicode MS"/>
      <w:color w:val="000000"/>
      <w:sz w:val="24"/>
      <w:szCs w:val="24"/>
      <w:u w:color="000000"/>
      <w:lang w:val="en-US"/>
    </w:rPr>
  </w:style>
  <w:style w:type="paragraph" w:customStyle="1" w:styleId="BodyAA">
    <w:name w:val="Body A A"/>
    <w:rsid w:val="00717539"/>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casenumber">
    <w:name w:val="casenumber"/>
    <w:basedOn w:val="DefaultParagraphFont"/>
    <w:rsid w:val="00656B84"/>
  </w:style>
  <w:style w:type="character" w:customStyle="1" w:styleId="divider1">
    <w:name w:val="divider1"/>
    <w:basedOn w:val="DefaultParagraphFont"/>
    <w:rsid w:val="00656B84"/>
  </w:style>
  <w:style w:type="character" w:customStyle="1" w:styleId="description">
    <w:name w:val="description"/>
    <w:basedOn w:val="DefaultParagraphFont"/>
    <w:rsid w:val="00656B84"/>
  </w:style>
  <w:style w:type="character" w:customStyle="1" w:styleId="divider2">
    <w:name w:val="divider2"/>
    <w:basedOn w:val="DefaultParagraphFont"/>
    <w:rsid w:val="00656B84"/>
  </w:style>
  <w:style w:type="character" w:customStyle="1" w:styleId="address">
    <w:name w:val="address"/>
    <w:basedOn w:val="DefaultParagraphFont"/>
    <w:rsid w:val="0065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365">
      <w:bodyDiv w:val="1"/>
      <w:marLeft w:val="0"/>
      <w:marRight w:val="0"/>
      <w:marTop w:val="0"/>
      <w:marBottom w:val="0"/>
      <w:divBdr>
        <w:top w:val="none" w:sz="0" w:space="0" w:color="auto"/>
        <w:left w:val="none" w:sz="0" w:space="0" w:color="auto"/>
        <w:bottom w:val="none" w:sz="0" w:space="0" w:color="auto"/>
        <w:right w:val="none" w:sz="0" w:space="0" w:color="auto"/>
      </w:divBdr>
    </w:div>
    <w:div w:id="304551653">
      <w:bodyDiv w:val="1"/>
      <w:marLeft w:val="0"/>
      <w:marRight w:val="0"/>
      <w:marTop w:val="0"/>
      <w:marBottom w:val="0"/>
      <w:divBdr>
        <w:top w:val="none" w:sz="0" w:space="0" w:color="auto"/>
        <w:left w:val="none" w:sz="0" w:space="0" w:color="auto"/>
        <w:bottom w:val="none" w:sz="0" w:space="0" w:color="auto"/>
        <w:right w:val="none" w:sz="0" w:space="0" w:color="auto"/>
      </w:divBdr>
    </w:div>
    <w:div w:id="474025745">
      <w:bodyDiv w:val="1"/>
      <w:marLeft w:val="0"/>
      <w:marRight w:val="0"/>
      <w:marTop w:val="0"/>
      <w:marBottom w:val="0"/>
      <w:divBdr>
        <w:top w:val="none" w:sz="0" w:space="0" w:color="auto"/>
        <w:left w:val="none" w:sz="0" w:space="0" w:color="auto"/>
        <w:bottom w:val="none" w:sz="0" w:space="0" w:color="auto"/>
        <w:right w:val="none" w:sz="0" w:space="0" w:color="auto"/>
      </w:divBdr>
    </w:div>
    <w:div w:id="659039852">
      <w:bodyDiv w:val="1"/>
      <w:marLeft w:val="0"/>
      <w:marRight w:val="0"/>
      <w:marTop w:val="0"/>
      <w:marBottom w:val="0"/>
      <w:divBdr>
        <w:top w:val="none" w:sz="0" w:space="0" w:color="auto"/>
        <w:left w:val="none" w:sz="0" w:space="0" w:color="auto"/>
        <w:bottom w:val="none" w:sz="0" w:space="0" w:color="auto"/>
        <w:right w:val="none" w:sz="0" w:space="0" w:color="auto"/>
      </w:divBdr>
    </w:div>
    <w:div w:id="866604950">
      <w:bodyDiv w:val="1"/>
      <w:marLeft w:val="0"/>
      <w:marRight w:val="0"/>
      <w:marTop w:val="0"/>
      <w:marBottom w:val="0"/>
      <w:divBdr>
        <w:top w:val="none" w:sz="0" w:space="0" w:color="auto"/>
        <w:left w:val="none" w:sz="0" w:space="0" w:color="auto"/>
        <w:bottom w:val="none" w:sz="0" w:space="0" w:color="auto"/>
        <w:right w:val="none" w:sz="0" w:space="0" w:color="auto"/>
      </w:divBdr>
    </w:div>
    <w:div w:id="888762686">
      <w:bodyDiv w:val="1"/>
      <w:marLeft w:val="0"/>
      <w:marRight w:val="0"/>
      <w:marTop w:val="0"/>
      <w:marBottom w:val="0"/>
      <w:divBdr>
        <w:top w:val="none" w:sz="0" w:space="0" w:color="auto"/>
        <w:left w:val="none" w:sz="0" w:space="0" w:color="auto"/>
        <w:bottom w:val="none" w:sz="0" w:space="0" w:color="auto"/>
        <w:right w:val="none" w:sz="0" w:space="0" w:color="auto"/>
      </w:divBdr>
    </w:div>
    <w:div w:id="1121191728">
      <w:bodyDiv w:val="1"/>
      <w:marLeft w:val="0"/>
      <w:marRight w:val="0"/>
      <w:marTop w:val="0"/>
      <w:marBottom w:val="0"/>
      <w:divBdr>
        <w:top w:val="none" w:sz="0" w:space="0" w:color="auto"/>
        <w:left w:val="none" w:sz="0" w:space="0" w:color="auto"/>
        <w:bottom w:val="none" w:sz="0" w:space="0" w:color="auto"/>
        <w:right w:val="none" w:sz="0" w:space="0" w:color="auto"/>
      </w:divBdr>
      <w:divsChild>
        <w:div w:id="1242642351">
          <w:marLeft w:val="0"/>
          <w:marRight w:val="0"/>
          <w:marTop w:val="0"/>
          <w:marBottom w:val="0"/>
          <w:divBdr>
            <w:top w:val="none" w:sz="0" w:space="0" w:color="auto"/>
            <w:left w:val="none" w:sz="0" w:space="0" w:color="auto"/>
            <w:bottom w:val="none" w:sz="0" w:space="0" w:color="auto"/>
            <w:right w:val="none" w:sz="0" w:space="0" w:color="auto"/>
          </w:divBdr>
        </w:div>
      </w:divsChild>
    </w:div>
    <w:div w:id="1206064142">
      <w:bodyDiv w:val="1"/>
      <w:marLeft w:val="0"/>
      <w:marRight w:val="0"/>
      <w:marTop w:val="0"/>
      <w:marBottom w:val="0"/>
      <w:divBdr>
        <w:top w:val="none" w:sz="0" w:space="0" w:color="auto"/>
        <w:left w:val="none" w:sz="0" w:space="0" w:color="auto"/>
        <w:bottom w:val="none" w:sz="0" w:space="0" w:color="auto"/>
        <w:right w:val="none" w:sz="0" w:space="0" w:color="auto"/>
      </w:divBdr>
    </w:div>
    <w:div w:id="1742630327">
      <w:bodyDiv w:val="1"/>
      <w:marLeft w:val="0"/>
      <w:marRight w:val="0"/>
      <w:marTop w:val="0"/>
      <w:marBottom w:val="0"/>
      <w:divBdr>
        <w:top w:val="none" w:sz="0" w:space="0" w:color="auto"/>
        <w:left w:val="none" w:sz="0" w:space="0" w:color="auto"/>
        <w:bottom w:val="none" w:sz="0" w:space="0" w:color="auto"/>
        <w:right w:val="none" w:sz="0" w:space="0" w:color="auto"/>
      </w:divBdr>
      <w:divsChild>
        <w:div w:id="298732809">
          <w:marLeft w:val="0"/>
          <w:marRight w:val="0"/>
          <w:marTop w:val="0"/>
          <w:marBottom w:val="0"/>
          <w:divBdr>
            <w:top w:val="none" w:sz="0" w:space="0" w:color="auto"/>
            <w:left w:val="none" w:sz="0" w:space="0" w:color="auto"/>
            <w:bottom w:val="none" w:sz="0" w:space="0" w:color="auto"/>
            <w:right w:val="none" w:sz="0" w:space="0" w:color="auto"/>
          </w:divBdr>
        </w:div>
      </w:divsChild>
    </w:div>
    <w:div w:id="1852529283">
      <w:bodyDiv w:val="1"/>
      <w:marLeft w:val="0"/>
      <w:marRight w:val="0"/>
      <w:marTop w:val="0"/>
      <w:marBottom w:val="0"/>
      <w:divBdr>
        <w:top w:val="none" w:sz="0" w:space="0" w:color="auto"/>
        <w:left w:val="none" w:sz="0" w:space="0" w:color="auto"/>
        <w:bottom w:val="none" w:sz="0" w:space="0" w:color="auto"/>
        <w:right w:val="none" w:sz="0" w:space="0" w:color="auto"/>
      </w:divBdr>
    </w:div>
    <w:div w:id="19031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cyfraz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62B40-E747-4740-96DB-304F53EB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57 Duchess Drive,</vt:lpstr>
    </vt:vector>
  </TitlesOfParts>
  <Company> </Company>
  <LinksUpToDate>false</LinksUpToDate>
  <CharactersWithSpaces>8407</CharactersWithSpaces>
  <SharedDoc>false</SharedDoc>
  <HLinks>
    <vt:vector size="6" baseType="variant">
      <vt:variant>
        <vt:i4>2228309</vt:i4>
      </vt:variant>
      <vt:variant>
        <vt:i4>0</vt:i4>
      </vt:variant>
      <vt:variant>
        <vt:i4>0</vt:i4>
      </vt:variant>
      <vt:variant>
        <vt:i4>5</vt:i4>
      </vt:variant>
      <vt:variant>
        <vt:lpwstr>mailto:clewis315@btinternet.com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 Duchess Drive,</dc:title>
  <dc:subject/>
  <dc:creator>lucas</dc:creator>
  <cp:keywords/>
  <dc:description/>
  <cp:lastModifiedBy>Kevin</cp:lastModifiedBy>
  <cp:revision>22</cp:revision>
  <cp:lastPrinted>2024-02-15T08:31:00Z</cp:lastPrinted>
  <dcterms:created xsi:type="dcterms:W3CDTF">2024-04-09T10:03:00Z</dcterms:created>
  <dcterms:modified xsi:type="dcterms:W3CDTF">2024-05-01T09:31:00Z</dcterms:modified>
</cp:coreProperties>
</file>